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470" w:rsidRDefault="00717A68" w:rsidP="00634124">
      <w:pPr>
        <w:tabs>
          <w:tab w:val="left" w:pos="75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-14605</wp:posOffset>
                </wp:positionV>
                <wp:extent cx="3527425" cy="1160584"/>
                <wp:effectExtent l="0" t="0" r="15875" b="2095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116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9A1" w:rsidRPr="00F970BA" w:rsidRDefault="00E659A1" w:rsidP="002626AB">
                            <w:pPr>
                              <w:pStyle w:val="NoSpacing"/>
                              <w:rPr>
                                <w:rStyle w:val="SubtleEmphasis"/>
                                <w:rFonts w:asciiTheme="majorBidi" w:hAnsiTheme="majorBidi" w:cstheme="majorBidi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38"/>
                                <w:szCs w:val="38"/>
                              </w:rPr>
                            </w:pPr>
                            <w:r w:rsidRPr="00F970BA">
                              <w:rPr>
                                <w:rStyle w:val="SubtleEmphasis"/>
                                <w:rFonts w:asciiTheme="majorBidi" w:hAnsiTheme="majorBidi" w:cstheme="majorBidi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38"/>
                                <w:szCs w:val="38"/>
                              </w:rPr>
                              <w:t>AURANG ZEB</w:t>
                            </w:r>
                          </w:p>
                          <w:p w:rsidR="002626AB" w:rsidRPr="00F970BA" w:rsidRDefault="002626AB" w:rsidP="002626AB">
                            <w:pPr>
                              <w:pStyle w:val="NoSpacing"/>
                              <w:rPr>
                                <w:rStyle w:val="SubtleEmphasis"/>
                                <w:rFonts w:asciiTheme="majorBidi" w:hAnsiTheme="majorBidi" w:cstheme="majorBidi"/>
                                <w:i w:val="0"/>
                                <w:iCs w:val="0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F970BA">
                              <w:rPr>
                                <w:rStyle w:val="SubtleEmphasis"/>
                                <w:rFonts w:asciiTheme="majorBidi" w:hAnsiTheme="majorBidi" w:cstheme="majorBidi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6"/>
                                <w:szCs w:val="26"/>
                              </w:rPr>
                              <w:t>Office #</w:t>
                            </w:r>
                            <w:r w:rsidR="00DA09EB" w:rsidRPr="00F970BA">
                              <w:rPr>
                                <w:rStyle w:val="SubtleEmphasis"/>
                                <w:rFonts w:asciiTheme="majorBidi" w:hAnsiTheme="majorBidi" w:cstheme="majorBidi"/>
                                <w:i w:val="0"/>
                                <w:iCs w:val="0"/>
                                <w:color w:val="auto"/>
                                <w:sz w:val="26"/>
                                <w:szCs w:val="26"/>
                              </w:rPr>
                              <w:t>:</w:t>
                            </w:r>
                            <w:r w:rsidRPr="00F970BA">
                              <w:rPr>
                                <w:rStyle w:val="SubtleEmphasis"/>
                                <w:rFonts w:asciiTheme="majorBidi" w:hAnsiTheme="majorBidi" w:cstheme="majorBidi"/>
                                <w:i w:val="0"/>
                                <w:iCs w:val="0"/>
                                <w:color w:val="auto"/>
                                <w:sz w:val="26"/>
                                <w:szCs w:val="26"/>
                              </w:rPr>
                              <w:t xml:space="preserve"> +92 91 9216757</w:t>
                            </w:r>
                          </w:p>
                          <w:p w:rsidR="00E659A1" w:rsidRPr="00F970BA" w:rsidRDefault="00E659A1" w:rsidP="002626AB">
                            <w:pPr>
                              <w:pStyle w:val="NoSpacing"/>
                              <w:rPr>
                                <w:rStyle w:val="SubtleEmphasis"/>
                                <w:rFonts w:asciiTheme="majorBidi" w:hAnsiTheme="majorBidi" w:cstheme="majorBidi"/>
                                <w:i w:val="0"/>
                                <w:iCs w:val="0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F970BA">
                              <w:rPr>
                                <w:rStyle w:val="SubtleEmphasis"/>
                                <w:rFonts w:asciiTheme="majorBidi" w:hAnsiTheme="majorBidi" w:cstheme="majorBidi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6"/>
                                <w:szCs w:val="26"/>
                              </w:rPr>
                              <w:t xml:space="preserve">Cell </w:t>
                            </w:r>
                            <w:r w:rsidR="002626AB" w:rsidRPr="00F970BA">
                              <w:rPr>
                                <w:rStyle w:val="SubtleEmphasis"/>
                                <w:rFonts w:asciiTheme="majorBidi" w:hAnsiTheme="majorBidi" w:cstheme="majorBidi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F970BA">
                              <w:rPr>
                                <w:rStyle w:val="SubtleEmphasis"/>
                                <w:rFonts w:asciiTheme="majorBidi" w:hAnsiTheme="majorBidi" w:cstheme="majorBidi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6"/>
                                <w:szCs w:val="26"/>
                              </w:rPr>
                              <w:t>#</w:t>
                            </w:r>
                            <w:r w:rsidR="00DA09EB" w:rsidRPr="00F970BA">
                              <w:rPr>
                                <w:rStyle w:val="SubtleEmphasis"/>
                                <w:rFonts w:asciiTheme="majorBidi" w:hAnsiTheme="majorBidi" w:cstheme="majorBidi"/>
                                <w:i w:val="0"/>
                                <w:iCs w:val="0"/>
                                <w:color w:val="auto"/>
                                <w:sz w:val="26"/>
                                <w:szCs w:val="26"/>
                              </w:rPr>
                              <w:t>:</w:t>
                            </w:r>
                            <w:r w:rsidRPr="00F970BA">
                              <w:rPr>
                                <w:rStyle w:val="SubtleEmphasis"/>
                                <w:rFonts w:asciiTheme="majorBidi" w:hAnsiTheme="majorBidi" w:cstheme="majorBidi"/>
                                <w:i w:val="0"/>
                                <w:iCs w:val="0"/>
                                <w:color w:val="auto"/>
                                <w:sz w:val="26"/>
                                <w:szCs w:val="26"/>
                              </w:rPr>
                              <w:t xml:space="preserve"> +92 300 3952530</w:t>
                            </w:r>
                          </w:p>
                          <w:p w:rsidR="00E659A1" w:rsidRDefault="00E659A1" w:rsidP="00F970BA">
                            <w:pPr>
                              <w:pStyle w:val="NoSpacing"/>
                              <w:rPr>
                                <w:rStyle w:val="Hyperlink"/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  <w:r w:rsidRPr="00F970BA">
                              <w:rPr>
                                <w:rStyle w:val="SubtleEmphasis"/>
                                <w:rFonts w:asciiTheme="majorBidi" w:hAnsiTheme="majorBidi" w:cstheme="majorBidi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6"/>
                                <w:szCs w:val="26"/>
                              </w:rPr>
                              <w:t>Email</w:t>
                            </w:r>
                            <w:r w:rsidRPr="00F970BA">
                              <w:rPr>
                                <w:rStyle w:val="SubtleEmphasis"/>
                                <w:rFonts w:asciiTheme="majorBidi" w:hAnsiTheme="majorBidi" w:cstheme="majorBidi"/>
                                <w:i w:val="0"/>
                                <w:iCs w:val="0"/>
                                <w:color w:val="auto"/>
                                <w:sz w:val="26"/>
                                <w:szCs w:val="26"/>
                              </w:rPr>
                              <w:t xml:space="preserve">: </w:t>
                            </w:r>
                            <w:hyperlink r:id="rId8" w:history="1">
                              <w:r w:rsidR="006E1F52" w:rsidRPr="007F0B58">
                                <w:rPr>
                                  <w:rStyle w:val="Hyperlink"/>
                                  <w:rFonts w:asciiTheme="majorBidi" w:hAnsiTheme="majorBidi" w:cstheme="majorBidi"/>
                                  <w:sz w:val="26"/>
                                  <w:szCs w:val="26"/>
                                </w:rPr>
                                <w:t>aurangzeb.official2020@gmail.com</w:t>
                              </w:r>
                            </w:hyperlink>
                          </w:p>
                          <w:p w:rsidR="006E1F52" w:rsidRDefault="006E1F52" w:rsidP="006E1F52">
                            <w:pPr>
                              <w:pStyle w:val="NoSpacing"/>
                              <w:ind w:left="720"/>
                              <w:rPr>
                                <w:rStyle w:val="Hyperlink"/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  <w:t xml:space="preserve"> </w:t>
                            </w:r>
                            <w:hyperlink r:id="rId9" w:history="1">
                              <w:r w:rsidRPr="007F0B58">
                                <w:rPr>
                                  <w:rStyle w:val="Hyperlink"/>
                                  <w:rFonts w:asciiTheme="majorBidi" w:hAnsiTheme="majorBidi" w:cstheme="majorBidi"/>
                                  <w:sz w:val="26"/>
                                  <w:szCs w:val="26"/>
                                </w:rPr>
                                <w:t>aurang.zeb@uop.edu.pk</w:t>
                              </w:r>
                            </w:hyperlink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6E1F52" w:rsidRPr="00F970BA" w:rsidRDefault="006E1F52" w:rsidP="00F970BA">
                            <w:pPr>
                              <w:pStyle w:val="NoSpacing"/>
                              <w:rPr>
                                <w:color w:val="0000FF" w:themeColor="hyperlink"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1.15pt;width:277.75pt;height:91.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">
                <v:textbox>
                  <w:txbxContent>
                    <w:p w:rsidR="00E659A1" w:rsidRPr="00F970BA" w:rsidRDefault="00E659A1" w:rsidP="002626AB">
                      <w:pPr>
                        <w:pStyle w:val="NoSpacing"/>
                        <w:rPr>
                          <w:rStyle w:val="SubtleEmphasis"/>
                          <w:rFonts w:asciiTheme="majorBidi" w:hAnsiTheme="majorBidi" w:cstheme="majorBidi"/>
                          <w:b/>
                          <w:bCs/>
                          <w:i w:val="0"/>
                          <w:iCs w:val="0"/>
                          <w:color w:val="auto"/>
                          <w:sz w:val="38"/>
                          <w:szCs w:val="38"/>
                        </w:rPr>
                      </w:pPr>
                      <w:r w:rsidRPr="00F970BA">
                        <w:rPr>
                          <w:rStyle w:val="SubtleEmphasis"/>
                          <w:rFonts w:asciiTheme="majorBidi" w:hAnsiTheme="majorBidi" w:cstheme="majorBidi"/>
                          <w:b/>
                          <w:bCs/>
                          <w:i w:val="0"/>
                          <w:iCs w:val="0"/>
                          <w:color w:val="auto"/>
                          <w:sz w:val="38"/>
                          <w:szCs w:val="38"/>
                        </w:rPr>
                        <w:t>AURANG ZEB</w:t>
                      </w:r>
                    </w:p>
                    <w:p w:rsidR="002626AB" w:rsidRPr="00F970BA" w:rsidRDefault="002626AB" w:rsidP="002626AB">
                      <w:pPr>
                        <w:pStyle w:val="NoSpacing"/>
                        <w:rPr>
                          <w:rStyle w:val="SubtleEmphasis"/>
                          <w:rFonts w:asciiTheme="majorBidi" w:hAnsiTheme="majorBidi" w:cstheme="majorBidi"/>
                          <w:i w:val="0"/>
                          <w:iCs w:val="0"/>
                          <w:color w:val="auto"/>
                          <w:sz w:val="26"/>
                          <w:szCs w:val="26"/>
                        </w:rPr>
                      </w:pPr>
                      <w:r w:rsidRPr="00F970BA">
                        <w:rPr>
                          <w:rStyle w:val="SubtleEmphasis"/>
                          <w:rFonts w:asciiTheme="majorBidi" w:hAnsiTheme="majorBidi" w:cstheme="majorBidi"/>
                          <w:b/>
                          <w:bCs/>
                          <w:i w:val="0"/>
                          <w:iCs w:val="0"/>
                          <w:color w:val="auto"/>
                          <w:sz w:val="26"/>
                          <w:szCs w:val="26"/>
                        </w:rPr>
                        <w:t>Office #</w:t>
                      </w:r>
                      <w:r w:rsidR="00DA09EB" w:rsidRPr="00F970BA">
                        <w:rPr>
                          <w:rStyle w:val="SubtleEmphasis"/>
                          <w:rFonts w:asciiTheme="majorBidi" w:hAnsiTheme="majorBidi" w:cstheme="majorBidi"/>
                          <w:i w:val="0"/>
                          <w:iCs w:val="0"/>
                          <w:color w:val="auto"/>
                          <w:sz w:val="26"/>
                          <w:szCs w:val="26"/>
                        </w:rPr>
                        <w:t>:</w:t>
                      </w:r>
                      <w:r w:rsidRPr="00F970BA">
                        <w:rPr>
                          <w:rStyle w:val="SubtleEmphasis"/>
                          <w:rFonts w:asciiTheme="majorBidi" w:hAnsiTheme="majorBidi" w:cstheme="majorBidi"/>
                          <w:i w:val="0"/>
                          <w:iCs w:val="0"/>
                          <w:color w:val="auto"/>
                          <w:sz w:val="26"/>
                          <w:szCs w:val="26"/>
                        </w:rPr>
                        <w:t xml:space="preserve"> +92 91 9216757</w:t>
                      </w:r>
                    </w:p>
                    <w:p w:rsidR="00E659A1" w:rsidRPr="00F970BA" w:rsidRDefault="00E659A1" w:rsidP="002626AB">
                      <w:pPr>
                        <w:pStyle w:val="NoSpacing"/>
                        <w:rPr>
                          <w:rStyle w:val="SubtleEmphasis"/>
                          <w:rFonts w:asciiTheme="majorBidi" w:hAnsiTheme="majorBidi" w:cstheme="majorBidi"/>
                          <w:i w:val="0"/>
                          <w:iCs w:val="0"/>
                          <w:color w:val="auto"/>
                          <w:sz w:val="26"/>
                          <w:szCs w:val="26"/>
                        </w:rPr>
                      </w:pPr>
                      <w:r w:rsidRPr="00F970BA">
                        <w:rPr>
                          <w:rStyle w:val="SubtleEmphasis"/>
                          <w:rFonts w:asciiTheme="majorBidi" w:hAnsiTheme="majorBidi" w:cstheme="majorBidi"/>
                          <w:b/>
                          <w:bCs/>
                          <w:i w:val="0"/>
                          <w:iCs w:val="0"/>
                          <w:color w:val="auto"/>
                          <w:sz w:val="26"/>
                          <w:szCs w:val="26"/>
                        </w:rPr>
                        <w:t xml:space="preserve">Cell </w:t>
                      </w:r>
                      <w:r w:rsidR="002626AB" w:rsidRPr="00F970BA">
                        <w:rPr>
                          <w:rStyle w:val="SubtleEmphasis"/>
                          <w:rFonts w:asciiTheme="majorBidi" w:hAnsiTheme="majorBidi" w:cstheme="majorBidi"/>
                          <w:b/>
                          <w:bCs/>
                          <w:i w:val="0"/>
                          <w:iCs w:val="0"/>
                          <w:color w:val="auto"/>
                          <w:sz w:val="26"/>
                          <w:szCs w:val="26"/>
                        </w:rPr>
                        <w:t xml:space="preserve">   </w:t>
                      </w:r>
                      <w:r w:rsidRPr="00F970BA">
                        <w:rPr>
                          <w:rStyle w:val="SubtleEmphasis"/>
                          <w:rFonts w:asciiTheme="majorBidi" w:hAnsiTheme="majorBidi" w:cstheme="majorBidi"/>
                          <w:b/>
                          <w:bCs/>
                          <w:i w:val="0"/>
                          <w:iCs w:val="0"/>
                          <w:color w:val="auto"/>
                          <w:sz w:val="26"/>
                          <w:szCs w:val="26"/>
                        </w:rPr>
                        <w:t>#</w:t>
                      </w:r>
                      <w:r w:rsidR="00DA09EB" w:rsidRPr="00F970BA">
                        <w:rPr>
                          <w:rStyle w:val="SubtleEmphasis"/>
                          <w:rFonts w:asciiTheme="majorBidi" w:hAnsiTheme="majorBidi" w:cstheme="majorBidi"/>
                          <w:i w:val="0"/>
                          <w:iCs w:val="0"/>
                          <w:color w:val="auto"/>
                          <w:sz w:val="26"/>
                          <w:szCs w:val="26"/>
                        </w:rPr>
                        <w:t>:</w:t>
                      </w:r>
                      <w:r w:rsidRPr="00F970BA">
                        <w:rPr>
                          <w:rStyle w:val="SubtleEmphasis"/>
                          <w:rFonts w:asciiTheme="majorBidi" w:hAnsiTheme="majorBidi" w:cstheme="majorBidi"/>
                          <w:i w:val="0"/>
                          <w:iCs w:val="0"/>
                          <w:color w:val="auto"/>
                          <w:sz w:val="26"/>
                          <w:szCs w:val="26"/>
                        </w:rPr>
                        <w:t xml:space="preserve"> +92 300 3952530</w:t>
                      </w:r>
                    </w:p>
                    <w:p w:rsidR="00E659A1" w:rsidRDefault="00E659A1" w:rsidP="00F970BA">
                      <w:pPr>
                        <w:pStyle w:val="NoSpacing"/>
                        <w:rPr>
                          <w:rStyle w:val="Hyperlink"/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  <w:r w:rsidRPr="00F970BA">
                        <w:rPr>
                          <w:rStyle w:val="SubtleEmphasis"/>
                          <w:rFonts w:asciiTheme="majorBidi" w:hAnsiTheme="majorBidi" w:cstheme="majorBidi"/>
                          <w:b/>
                          <w:bCs/>
                          <w:i w:val="0"/>
                          <w:iCs w:val="0"/>
                          <w:color w:val="auto"/>
                          <w:sz w:val="26"/>
                          <w:szCs w:val="26"/>
                        </w:rPr>
                        <w:t>Email</w:t>
                      </w:r>
                      <w:r w:rsidRPr="00F970BA">
                        <w:rPr>
                          <w:rStyle w:val="SubtleEmphasis"/>
                          <w:rFonts w:asciiTheme="majorBidi" w:hAnsiTheme="majorBidi" w:cstheme="majorBidi"/>
                          <w:i w:val="0"/>
                          <w:iCs w:val="0"/>
                          <w:color w:val="auto"/>
                          <w:sz w:val="26"/>
                          <w:szCs w:val="26"/>
                        </w:rPr>
                        <w:t xml:space="preserve">: </w:t>
                      </w:r>
                      <w:hyperlink r:id="rId10" w:history="1">
                        <w:r w:rsidR="006E1F52" w:rsidRPr="007F0B58">
                          <w:rPr>
                            <w:rStyle w:val="Hyperlink"/>
                            <w:rFonts w:asciiTheme="majorBidi" w:hAnsiTheme="majorBidi" w:cstheme="majorBidi"/>
                            <w:sz w:val="26"/>
                            <w:szCs w:val="26"/>
                          </w:rPr>
                          <w:t>aurangzeb.official2020@gmail.com</w:t>
                        </w:r>
                      </w:hyperlink>
                    </w:p>
                    <w:p w:rsidR="006E1F52" w:rsidRDefault="006E1F52" w:rsidP="006E1F52">
                      <w:pPr>
                        <w:pStyle w:val="NoSpacing"/>
                        <w:ind w:left="720"/>
                        <w:rPr>
                          <w:rStyle w:val="Hyperlink"/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  <w:t xml:space="preserve"> </w:t>
                      </w:r>
                      <w:hyperlink r:id="rId11" w:history="1">
                        <w:r w:rsidRPr="007F0B58">
                          <w:rPr>
                            <w:rStyle w:val="Hyperlink"/>
                            <w:rFonts w:asciiTheme="majorBidi" w:hAnsiTheme="majorBidi" w:cstheme="majorBidi"/>
                            <w:sz w:val="26"/>
                            <w:szCs w:val="26"/>
                          </w:rPr>
                          <w:t>aurang.zeb@uop.edu.pk</w:t>
                        </w:r>
                      </w:hyperlink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  <w:t xml:space="preserve"> </w:t>
                      </w:r>
                    </w:p>
                    <w:p w:rsidR="006E1F52" w:rsidRPr="00F970BA" w:rsidRDefault="006E1F52" w:rsidP="00F970BA">
                      <w:pPr>
                        <w:pStyle w:val="NoSpacing"/>
                        <w:rPr>
                          <w:color w:val="0000FF" w:themeColor="hyperlink"/>
                          <w:sz w:val="26"/>
                          <w:szCs w:val="26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4124">
        <w:tab/>
      </w:r>
      <w:r w:rsidR="00634124" w:rsidRPr="00634124">
        <w:rPr>
          <w:noProof/>
        </w:rPr>
        <w:drawing>
          <wp:inline distT="0" distB="0" distL="0" distR="0">
            <wp:extent cx="845688" cy="1078907"/>
            <wp:effectExtent l="19050" t="0" r="0" b="0"/>
            <wp:docPr id="2" name="Picture 2" descr="C:\Users\T430s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430s\Desktop\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688" cy="1078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163" w:rsidRPr="00A36470" w:rsidRDefault="00717A68" w:rsidP="00A36470">
      <w:pPr>
        <w:rPr>
          <w:rFonts w:asciiTheme="majorBidi" w:hAnsiTheme="majorBidi" w:cstheme="majorBidi"/>
          <w:u w:val="single"/>
        </w:rPr>
      </w:pPr>
      <w:r>
        <w:rPr>
          <w:rFonts w:asciiTheme="majorBidi" w:hAnsiTheme="majorBidi" w:cstheme="majorBidi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307340</wp:posOffset>
                </wp:positionV>
                <wp:extent cx="5756275" cy="0"/>
                <wp:effectExtent l="25400" t="98425" r="95250" b="2540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62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B40D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2.5pt;margin-top:24.2pt;width:45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" strokecolor="#f2f2f2 [3041]" strokeweight="3pt">
                <v:shadow on="t" color="#7f7f7f [1601]" opacity=".5" offset="6pt,-6pt"/>
              </v:shape>
            </w:pict>
          </mc:Fallback>
        </mc:AlternateContent>
      </w:r>
      <w:r w:rsidR="00043CC2">
        <w:rPr>
          <w:rFonts w:asciiTheme="majorBidi" w:hAnsiTheme="majorBidi" w:cstheme="majorBidi"/>
          <w:u w:val="single"/>
        </w:rPr>
        <w:t xml:space="preserve">Career </w:t>
      </w:r>
      <w:r w:rsidR="00B75219">
        <w:rPr>
          <w:rFonts w:asciiTheme="majorBidi" w:hAnsiTheme="majorBidi" w:cstheme="majorBidi"/>
          <w:u w:val="single"/>
        </w:rPr>
        <w:t>Summary</w:t>
      </w:r>
      <w:r w:rsidR="00C56163" w:rsidRPr="00A36470">
        <w:rPr>
          <w:rFonts w:asciiTheme="majorBidi" w:hAnsiTheme="majorBidi" w:cstheme="majorBidi"/>
          <w:u w:val="single"/>
        </w:rPr>
        <w:t>:</w:t>
      </w:r>
    </w:p>
    <w:p w:rsidR="00043CC2" w:rsidRPr="00043CC2" w:rsidRDefault="00043CC2" w:rsidP="00B75219">
      <w:pPr>
        <w:jc w:val="both"/>
        <w:rPr>
          <w:rFonts w:asciiTheme="majorBidi" w:hAnsiTheme="majorBidi" w:cstheme="majorBidi"/>
          <w:b w:val="0"/>
        </w:rPr>
      </w:pPr>
      <w:r>
        <w:rPr>
          <w:rFonts w:asciiTheme="majorBidi" w:hAnsiTheme="majorBidi" w:cstheme="majorBidi"/>
          <w:b w:val="0"/>
        </w:rPr>
        <w:t>As a seasoned university Lecturer</w:t>
      </w:r>
      <w:r w:rsidR="00116CD3">
        <w:rPr>
          <w:rFonts w:asciiTheme="majorBidi" w:hAnsiTheme="majorBidi" w:cstheme="majorBidi"/>
          <w:b w:val="0"/>
        </w:rPr>
        <w:t xml:space="preserve">-in-Accounting </w:t>
      </w:r>
      <w:r>
        <w:rPr>
          <w:rFonts w:asciiTheme="majorBidi" w:hAnsiTheme="majorBidi" w:cstheme="majorBidi"/>
          <w:b w:val="0"/>
        </w:rPr>
        <w:t>with a wide range of subjects in commerce and m</w:t>
      </w:r>
      <w:r w:rsidR="00175D6F">
        <w:rPr>
          <w:rFonts w:asciiTheme="majorBidi" w:hAnsiTheme="majorBidi" w:cstheme="majorBidi"/>
          <w:b w:val="0"/>
        </w:rPr>
        <w:t>anagement on my teaching credit.</w:t>
      </w:r>
      <w:r>
        <w:rPr>
          <w:rFonts w:asciiTheme="majorBidi" w:hAnsiTheme="majorBidi" w:cstheme="majorBidi"/>
          <w:b w:val="0"/>
        </w:rPr>
        <w:t xml:space="preserve"> I have extensive experience of more than eight years in mentoring, internship supervision</w:t>
      </w:r>
      <w:r w:rsidR="000025DF">
        <w:rPr>
          <w:rFonts w:asciiTheme="majorBidi" w:hAnsiTheme="majorBidi" w:cstheme="majorBidi"/>
          <w:b w:val="0"/>
        </w:rPr>
        <w:t>,</w:t>
      </w:r>
      <w:r>
        <w:rPr>
          <w:rFonts w:asciiTheme="majorBidi" w:hAnsiTheme="majorBidi" w:cstheme="majorBidi"/>
          <w:b w:val="0"/>
        </w:rPr>
        <w:t xml:space="preserve"> and career counseling. Furthermore, as a</w:t>
      </w:r>
      <w:r w:rsidR="00B75219">
        <w:rPr>
          <w:rFonts w:asciiTheme="majorBidi" w:hAnsiTheme="majorBidi" w:cstheme="majorBidi"/>
          <w:b w:val="0"/>
        </w:rPr>
        <w:t xml:space="preserve"> Master Program C</w:t>
      </w:r>
      <w:r>
        <w:rPr>
          <w:rFonts w:asciiTheme="majorBidi" w:hAnsiTheme="majorBidi" w:cstheme="majorBidi"/>
          <w:b w:val="0"/>
        </w:rPr>
        <w:t>oordinator</w:t>
      </w:r>
      <w:r w:rsidR="004F77FF">
        <w:rPr>
          <w:rFonts w:asciiTheme="majorBidi" w:hAnsiTheme="majorBidi" w:cstheme="majorBidi"/>
          <w:b w:val="0"/>
        </w:rPr>
        <w:t xml:space="preserve"> at Quaid-e-Azam College of Commerce, University of Peshawar</w:t>
      </w:r>
      <w:r>
        <w:rPr>
          <w:rFonts w:asciiTheme="majorBidi" w:hAnsiTheme="majorBidi" w:cstheme="majorBidi"/>
          <w:b w:val="0"/>
        </w:rPr>
        <w:t>, I</w:t>
      </w:r>
      <w:r w:rsidR="004F77FF">
        <w:rPr>
          <w:rFonts w:asciiTheme="majorBidi" w:hAnsiTheme="majorBidi" w:cstheme="majorBidi"/>
          <w:b w:val="0"/>
        </w:rPr>
        <w:t xml:space="preserve"> oversee the liaison </w:t>
      </w:r>
      <w:r w:rsidR="00B75219">
        <w:rPr>
          <w:rFonts w:asciiTheme="majorBidi" w:hAnsiTheme="majorBidi" w:cstheme="majorBidi"/>
          <w:b w:val="0"/>
        </w:rPr>
        <w:t>affairs</w:t>
      </w:r>
      <w:r w:rsidR="004F77FF">
        <w:rPr>
          <w:rFonts w:asciiTheme="majorBidi" w:hAnsiTheme="majorBidi" w:cstheme="majorBidi"/>
          <w:b w:val="0"/>
        </w:rPr>
        <w:t xml:space="preserve"> of the institute. </w:t>
      </w:r>
    </w:p>
    <w:p w:rsidR="00C56163" w:rsidRDefault="00D27A97" w:rsidP="00A36470">
      <w:pPr>
        <w:rPr>
          <w:rFonts w:asciiTheme="majorBidi" w:hAnsiTheme="majorBidi" w:cstheme="majorBidi"/>
          <w:u w:val="single"/>
        </w:rPr>
      </w:pPr>
      <w:r>
        <w:rPr>
          <w:rFonts w:asciiTheme="majorBidi" w:hAnsiTheme="majorBidi" w:cstheme="majorBidi"/>
          <w:u w:val="single"/>
        </w:rPr>
        <w:t xml:space="preserve">Professional </w:t>
      </w:r>
      <w:r w:rsidR="00DA09EB" w:rsidRPr="00A36470">
        <w:rPr>
          <w:rFonts w:asciiTheme="majorBidi" w:hAnsiTheme="majorBidi" w:cstheme="majorBidi"/>
          <w:u w:val="single"/>
        </w:rPr>
        <w:t>Experience</w:t>
      </w:r>
      <w:r w:rsidR="00C56163" w:rsidRPr="00A36470">
        <w:rPr>
          <w:rFonts w:asciiTheme="majorBidi" w:hAnsiTheme="majorBidi" w:cstheme="majorBidi"/>
          <w:u w:val="single"/>
        </w:rPr>
        <w:t>:</w:t>
      </w:r>
    </w:p>
    <w:tbl>
      <w:tblPr>
        <w:tblStyle w:val="GridTable1Light-Accent5"/>
        <w:tblW w:w="9859" w:type="dxa"/>
        <w:tblLayout w:type="fixed"/>
        <w:tblLook w:val="04A0" w:firstRow="1" w:lastRow="0" w:firstColumn="1" w:lastColumn="0" w:noHBand="0" w:noVBand="1"/>
      </w:tblPr>
      <w:tblGrid>
        <w:gridCol w:w="943"/>
        <w:gridCol w:w="1993"/>
        <w:gridCol w:w="3512"/>
        <w:gridCol w:w="1613"/>
        <w:gridCol w:w="1798"/>
      </w:tblGrid>
      <w:tr w:rsidR="00ED756E" w:rsidRPr="00FA6244" w:rsidTr="006E1F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  <w:shd w:val="clear" w:color="auto" w:fill="002060"/>
          </w:tcPr>
          <w:p w:rsidR="00D27A97" w:rsidRPr="00FA6244" w:rsidRDefault="00D27A97" w:rsidP="00A36470">
            <w:pPr>
              <w:rPr>
                <w:rFonts w:asciiTheme="majorBidi" w:hAnsiTheme="majorBidi" w:cstheme="majorBidi"/>
                <w:b/>
                <w:bCs/>
              </w:rPr>
            </w:pPr>
            <w:bookmarkStart w:id="0" w:name="_GoBack"/>
            <w:bookmarkEnd w:id="0"/>
            <w:r w:rsidRPr="00FA6244">
              <w:rPr>
                <w:rFonts w:asciiTheme="majorBidi" w:hAnsiTheme="majorBidi" w:cstheme="majorBidi"/>
                <w:b/>
                <w:bCs/>
              </w:rPr>
              <w:t>S No.</w:t>
            </w:r>
          </w:p>
        </w:tc>
        <w:tc>
          <w:tcPr>
            <w:tcW w:w="1993" w:type="dxa"/>
            <w:shd w:val="clear" w:color="auto" w:fill="002060"/>
          </w:tcPr>
          <w:p w:rsidR="00D27A97" w:rsidRPr="00FA6244" w:rsidRDefault="00D27A97" w:rsidP="00A364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FA6244">
              <w:rPr>
                <w:rFonts w:asciiTheme="majorBidi" w:hAnsiTheme="majorBidi" w:cstheme="majorBidi"/>
                <w:b/>
                <w:bCs/>
              </w:rPr>
              <w:t>Designation</w:t>
            </w:r>
          </w:p>
        </w:tc>
        <w:tc>
          <w:tcPr>
            <w:tcW w:w="3512" w:type="dxa"/>
            <w:shd w:val="clear" w:color="auto" w:fill="002060"/>
          </w:tcPr>
          <w:p w:rsidR="00D27A97" w:rsidRPr="00FA6244" w:rsidRDefault="00D27A97" w:rsidP="00A364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FA6244">
              <w:rPr>
                <w:rFonts w:asciiTheme="majorBidi" w:hAnsiTheme="majorBidi" w:cstheme="majorBidi"/>
                <w:b/>
                <w:bCs/>
              </w:rPr>
              <w:t>University/College/Organization</w:t>
            </w:r>
          </w:p>
        </w:tc>
        <w:tc>
          <w:tcPr>
            <w:tcW w:w="1613" w:type="dxa"/>
            <w:shd w:val="clear" w:color="auto" w:fill="002060"/>
          </w:tcPr>
          <w:p w:rsidR="00D27A97" w:rsidRPr="00FA6244" w:rsidRDefault="00D27A97" w:rsidP="00A364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FA6244">
              <w:rPr>
                <w:rFonts w:asciiTheme="majorBidi" w:hAnsiTheme="majorBidi" w:cstheme="majorBidi"/>
                <w:b/>
                <w:bCs/>
              </w:rPr>
              <w:t>From</w:t>
            </w:r>
          </w:p>
        </w:tc>
        <w:tc>
          <w:tcPr>
            <w:tcW w:w="1798" w:type="dxa"/>
            <w:shd w:val="clear" w:color="auto" w:fill="002060"/>
          </w:tcPr>
          <w:p w:rsidR="00D27A97" w:rsidRPr="00FA6244" w:rsidRDefault="00D27A97" w:rsidP="00A364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FA6244">
              <w:rPr>
                <w:rFonts w:asciiTheme="majorBidi" w:hAnsiTheme="majorBidi" w:cstheme="majorBidi"/>
                <w:b/>
                <w:bCs/>
              </w:rPr>
              <w:t>To</w:t>
            </w:r>
          </w:p>
        </w:tc>
      </w:tr>
      <w:tr w:rsidR="00FA6244" w:rsidRPr="00D27A97" w:rsidTr="006E1F52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</w:tcPr>
          <w:p w:rsidR="00D27A97" w:rsidRPr="00FA6244" w:rsidRDefault="00D27A97" w:rsidP="00FA6244">
            <w:pPr>
              <w:jc w:val="center"/>
              <w:rPr>
                <w:rFonts w:asciiTheme="majorBidi" w:hAnsiTheme="majorBidi" w:cstheme="majorBidi"/>
              </w:rPr>
            </w:pPr>
            <w:r w:rsidRPr="00FA6244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993" w:type="dxa"/>
          </w:tcPr>
          <w:p w:rsidR="00D27A97" w:rsidRPr="00D27A97" w:rsidRDefault="00D27A97" w:rsidP="00A36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 xml:space="preserve">Lecturer </w:t>
            </w:r>
          </w:p>
        </w:tc>
        <w:tc>
          <w:tcPr>
            <w:tcW w:w="3512" w:type="dxa"/>
          </w:tcPr>
          <w:p w:rsidR="00D27A97" w:rsidRPr="00D27A97" w:rsidRDefault="00D27A97" w:rsidP="00A36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University of Peshawar, Pakistan</w:t>
            </w:r>
          </w:p>
        </w:tc>
        <w:tc>
          <w:tcPr>
            <w:tcW w:w="1613" w:type="dxa"/>
          </w:tcPr>
          <w:p w:rsidR="00D27A97" w:rsidRPr="00D27A97" w:rsidRDefault="00D27A97" w:rsidP="00A36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October 2016</w:t>
            </w:r>
          </w:p>
        </w:tc>
        <w:tc>
          <w:tcPr>
            <w:tcW w:w="1798" w:type="dxa"/>
          </w:tcPr>
          <w:p w:rsidR="00D27A97" w:rsidRPr="00D27A97" w:rsidRDefault="00D27A97" w:rsidP="00A36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Till date</w:t>
            </w:r>
          </w:p>
        </w:tc>
      </w:tr>
      <w:tr w:rsidR="00BD7A5D" w:rsidRPr="00D27A97" w:rsidTr="006E1F52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</w:tcPr>
          <w:p w:rsidR="00D27A97" w:rsidRPr="00FA6244" w:rsidRDefault="00D27A97" w:rsidP="00FA6244">
            <w:pPr>
              <w:jc w:val="center"/>
              <w:rPr>
                <w:rFonts w:asciiTheme="majorBidi" w:hAnsiTheme="majorBidi" w:cstheme="majorBidi"/>
              </w:rPr>
            </w:pPr>
            <w:r w:rsidRPr="00FA6244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993" w:type="dxa"/>
          </w:tcPr>
          <w:p w:rsidR="00D27A97" w:rsidRDefault="00D27A97" w:rsidP="00D27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Lecturer (Contract Basis)</w:t>
            </w:r>
          </w:p>
        </w:tc>
        <w:tc>
          <w:tcPr>
            <w:tcW w:w="3512" w:type="dxa"/>
          </w:tcPr>
          <w:p w:rsidR="00D27A97" w:rsidRPr="00D27A97" w:rsidRDefault="00D27A97" w:rsidP="00D27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University of Peshawar, Pakistan</w:t>
            </w:r>
          </w:p>
        </w:tc>
        <w:tc>
          <w:tcPr>
            <w:tcW w:w="1613" w:type="dxa"/>
          </w:tcPr>
          <w:p w:rsidR="00D27A97" w:rsidRDefault="00D27A97" w:rsidP="00D27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April 2012</w:t>
            </w:r>
          </w:p>
        </w:tc>
        <w:tc>
          <w:tcPr>
            <w:tcW w:w="1798" w:type="dxa"/>
          </w:tcPr>
          <w:p w:rsidR="00D27A97" w:rsidRDefault="00D27A97" w:rsidP="00D27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October 2016</w:t>
            </w:r>
          </w:p>
        </w:tc>
      </w:tr>
      <w:tr w:rsidR="00FA6244" w:rsidRPr="00D27A97" w:rsidTr="006E1F52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</w:tcPr>
          <w:p w:rsidR="00FA6244" w:rsidRPr="00FA6244" w:rsidRDefault="00FA6244" w:rsidP="00FA6244">
            <w:pPr>
              <w:jc w:val="center"/>
              <w:rPr>
                <w:rFonts w:asciiTheme="majorBidi" w:hAnsiTheme="majorBidi" w:cstheme="majorBidi"/>
              </w:rPr>
            </w:pPr>
            <w:r w:rsidRPr="00FA6244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993" w:type="dxa"/>
          </w:tcPr>
          <w:p w:rsidR="00FA6244" w:rsidRDefault="00FA6244" w:rsidP="00FA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Lecturer</w:t>
            </w:r>
          </w:p>
        </w:tc>
        <w:tc>
          <w:tcPr>
            <w:tcW w:w="3512" w:type="dxa"/>
          </w:tcPr>
          <w:p w:rsidR="00FA6244" w:rsidRDefault="00FA6244" w:rsidP="00FA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MCCMS, Peshawar, Pakistan</w:t>
            </w:r>
          </w:p>
        </w:tc>
        <w:tc>
          <w:tcPr>
            <w:tcW w:w="1613" w:type="dxa"/>
          </w:tcPr>
          <w:p w:rsidR="00FA6244" w:rsidRDefault="00FA6244" w:rsidP="00FA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September 2011</w:t>
            </w:r>
          </w:p>
        </w:tc>
        <w:tc>
          <w:tcPr>
            <w:tcW w:w="1798" w:type="dxa"/>
          </w:tcPr>
          <w:p w:rsidR="00FA6244" w:rsidRDefault="00FA6244" w:rsidP="00FA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April 2012</w:t>
            </w:r>
          </w:p>
        </w:tc>
      </w:tr>
      <w:tr w:rsidR="00FA6244" w:rsidRPr="00D27A97" w:rsidTr="006E1F52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</w:tcPr>
          <w:p w:rsidR="00FA6244" w:rsidRPr="00FA6244" w:rsidRDefault="00FA6244" w:rsidP="00FA6244">
            <w:pPr>
              <w:jc w:val="center"/>
              <w:rPr>
                <w:rFonts w:asciiTheme="majorBidi" w:hAnsiTheme="majorBidi" w:cstheme="majorBidi"/>
              </w:rPr>
            </w:pPr>
            <w:r w:rsidRPr="00FA6244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993" w:type="dxa"/>
          </w:tcPr>
          <w:p w:rsidR="00FA6244" w:rsidRDefault="00FA6244" w:rsidP="00FA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Master Program Coordinator</w:t>
            </w:r>
          </w:p>
        </w:tc>
        <w:tc>
          <w:tcPr>
            <w:tcW w:w="3512" w:type="dxa"/>
          </w:tcPr>
          <w:p w:rsidR="00FA6244" w:rsidRPr="00D27A97" w:rsidRDefault="00FA6244" w:rsidP="00FA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University of Peshawar, Pakistan</w:t>
            </w:r>
          </w:p>
        </w:tc>
        <w:tc>
          <w:tcPr>
            <w:tcW w:w="1613" w:type="dxa"/>
          </w:tcPr>
          <w:p w:rsidR="00FA6244" w:rsidRDefault="00FA6244" w:rsidP="00FA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September 2017</w:t>
            </w:r>
          </w:p>
        </w:tc>
        <w:tc>
          <w:tcPr>
            <w:tcW w:w="1798" w:type="dxa"/>
          </w:tcPr>
          <w:p w:rsidR="00FA6244" w:rsidRDefault="00FA6244" w:rsidP="00FA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Till date</w:t>
            </w:r>
          </w:p>
        </w:tc>
      </w:tr>
      <w:tr w:rsidR="00F45A7D" w:rsidRPr="00D27A97" w:rsidTr="006E1F52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</w:tcPr>
          <w:p w:rsidR="00F45A7D" w:rsidRPr="00FA6244" w:rsidRDefault="00F45A7D" w:rsidP="00FA624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993" w:type="dxa"/>
          </w:tcPr>
          <w:p w:rsidR="00F45A7D" w:rsidRDefault="00F45A7D" w:rsidP="00FA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Senior Warden</w:t>
            </w:r>
            <w:r w:rsidR="00B51B3C">
              <w:rPr>
                <w:rFonts w:asciiTheme="majorBidi" w:hAnsiTheme="majorBidi" w:cstheme="majorBidi"/>
                <w:b w:val="0"/>
                <w:bCs w:val="0"/>
              </w:rPr>
              <w:t xml:space="preserve"> (Hostel Management)</w:t>
            </w:r>
          </w:p>
        </w:tc>
        <w:tc>
          <w:tcPr>
            <w:tcW w:w="3512" w:type="dxa"/>
          </w:tcPr>
          <w:p w:rsidR="00F45A7D" w:rsidRDefault="00F45A7D" w:rsidP="00FA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University of Management</w:t>
            </w:r>
          </w:p>
        </w:tc>
        <w:tc>
          <w:tcPr>
            <w:tcW w:w="1613" w:type="dxa"/>
          </w:tcPr>
          <w:p w:rsidR="00F45A7D" w:rsidRDefault="00B51B3C" w:rsidP="00FA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December, 2012</w:t>
            </w:r>
          </w:p>
        </w:tc>
        <w:tc>
          <w:tcPr>
            <w:tcW w:w="1798" w:type="dxa"/>
          </w:tcPr>
          <w:p w:rsidR="00F45A7D" w:rsidRDefault="00B51B3C" w:rsidP="00FA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April 2016</w:t>
            </w:r>
          </w:p>
        </w:tc>
      </w:tr>
      <w:tr w:rsidR="00B51B3C" w:rsidRPr="00D27A97" w:rsidTr="006E1F52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</w:tcPr>
          <w:p w:rsidR="00B51B3C" w:rsidRDefault="00B51B3C" w:rsidP="00FA624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993" w:type="dxa"/>
          </w:tcPr>
          <w:p w:rsidR="00B51B3C" w:rsidRDefault="00B51B3C" w:rsidP="00FA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Computer Operator</w:t>
            </w:r>
          </w:p>
        </w:tc>
        <w:tc>
          <w:tcPr>
            <w:tcW w:w="3512" w:type="dxa"/>
          </w:tcPr>
          <w:p w:rsidR="00B51B3C" w:rsidRDefault="00B51B3C" w:rsidP="00FA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Pakistan Tobacco Company Limited</w:t>
            </w:r>
            <w:r w:rsidR="00175D6F">
              <w:rPr>
                <w:rFonts w:asciiTheme="majorBidi" w:hAnsiTheme="majorBidi" w:cstheme="majorBidi"/>
                <w:b w:val="0"/>
                <w:bCs w:val="0"/>
              </w:rPr>
              <w:t>.</w:t>
            </w:r>
            <w:r>
              <w:rPr>
                <w:rFonts w:asciiTheme="majorBidi" w:hAnsiTheme="majorBidi" w:cstheme="majorBidi"/>
                <w:b w:val="0"/>
                <w:bCs w:val="0"/>
              </w:rPr>
              <w:t xml:space="preserve"> </w:t>
            </w:r>
          </w:p>
        </w:tc>
        <w:tc>
          <w:tcPr>
            <w:tcW w:w="1613" w:type="dxa"/>
          </w:tcPr>
          <w:p w:rsidR="00B51B3C" w:rsidRDefault="00B51B3C" w:rsidP="00FA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May 2006</w:t>
            </w:r>
          </w:p>
        </w:tc>
        <w:tc>
          <w:tcPr>
            <w:tcW w:w="1798" w:type="dxa"/>
          </w:tcPr>
          <w:p w:rsidR="00B51B3C" w:rsidRDefault="00B51B3C" w:rsidP="00FA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November 2006</w:t>
            </w:r>
          </w:p>
        </w:tc>
      </w:tr>
      <w:tr w:rsidR="00FA1363" w:rsidRPr="00D27A97" w:rsidTr="006E1F52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</w:tcPr>
          <w:p w:rsidR="00FA1363" w:rsidRDefault="00FA1363" w:rsidP="00FA624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993" w:type="dxa"/>
          </w:tcPr>
          <w:p w:rsidR="00FA1363" w:rsidRDefault="00175D6F" w:rsidP="00FA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Trainer</w:t>
            </w:r>
          </w:p>
        </w:tc>
        <w:tc>
          <w:tcPr>
            <w:tcW w:w="3512" w:type="dxa"/>
          </w:tcPr>
          <w:p w:rsidR="00FA1363" w:rsidRDefault="00FA1363" w:rsidP="00FA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NAVTTC (Prime Minister’s Skills for All” program)</w:t>
            </w:r>
          </w:p>
        </w:tc>
        <w:tc>
          <w:tcPr>
            <w:tcW w:w="1613" w:type="dxa"/>
          </w:tcPr>
          <w:p w:rsidR="00FA1363" w:rsidRDefault="00FA1363" w:rsidP="00FA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December 2019</w:t>
            </w:r>
          </w:p>
        </w:tc>
        <w:tc>
          <w:tcPr>
            <w:tcW w:w="1798" w:type="dxa"/>
          </w:tcPr>
          <w:p w:rsidR="00FA1363" w:rsidRDefault="00FA1363" w:rsidP="00FA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Till date</w:t>
            </w:r>
          </w:p>
        </w:tc>
      </w:tr>
    </w:tbl>
    <w:p w:rsidR="00D27A97" w:rsidRPr="00A36470" w:rsidRDefault="00D27A97" w:rsidP="00A36470">
      <w:pPr>
        <w:rPr>
          <w:rFonts w:asciiTheme="majorBidi" w:hAnsiTheme="majorBidi" w:cstheme="majorBidi"/>
          <w:u w:val="single"/>
        </w:rPr>
      </w:pPr>
    </w:p>
    <w:p w:rsidR="006361AD" w:rsidRPr="006361AD" w:rsidRDefault="00356990" w:rsidP="006361AD">
      <w:pPr>
        <w:rPr>
          <w:rFonts w:asciiTheme="majorBidi" w:hAnsiTheme="majorBidi" w:cstheme="majorBidi"/>
          <w:u w:val="single"/>
        </w:rPr>
      </w:pPr>
      <w:r>
        <w:rPr>
          <w:rFonts w:asciiTheme="majorBidi" w:hAnsiTheme="majorBidi" w:cstheme="majorBidi"/>
          <w:u w:val="single"/>
        </w:rPr>
        <w:t>Published</w:t>
      </w:r>
      <w:r w:rsidR="00DA09EB" w:rsidRPr="006361AD">
        <w:rPr>
          <w:rFonts w:asciiTheme="majorBidi" w:hAnsiTheme="majorBidi" w:cstheme="majorBidi"/>
          <w:u w:val="single"/>
        </w:rPr>
        <w:t xml:space="preserve"> Work: </w:t>
      </w:r>
    </w:p>
    <w:p w:rsidR="000A2142" w:rsidRPr="000A2142" w:rsidRDefault="000A2142" w:rsidP="00E4267A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b w:val="0"/>
          <w:bCs w:val="0"/>
          <w:noProof/>
        </w:rPr>
      </w:pPr>
      <w:r w:rsidRPr="000A2142">
        <w:rPr>
          <w:rFonts w:asciiTheme="majorBidi" w:hAnsiTheme="majorBidi" w:cstheme="majorBidi"/>
          <w:b w:val="0"/>
          <w:bCs w:val="0"/>
          <w:noProof/>
        </w:rPr>
        <w:t xml:space="preserve">Ullah, I., Zhao, Q., </w:t>
      </w:r>
      <w:r w:rsidRPr="000A2142">
        <w:rPr>
          <w:rFonts w:asciiTheme="majorBidi" w:hAnsiTheme="majorBidi" w:cstheme="majorBidi"/>
          <w:noProof/>
        </w:rPr>
        <w:t>Zeb, A</w:t>
      </w:r>
      <w:r w:rsidRPr="000A2142">
        <w:rPr>
          <w:rFonts w:asciiTheme="majorBidi" w:hAnsiTheme="majorBidi" w:cstheme="majorBidi"/>
          <w:b w:val="0"/>
          <w:bCs w:val="0"/>
          <w:noProof/>
        </w:rPr>
        <w:t>., Iqbal, A., &amp; Khan, M. A. (2022). Board diversity and financial reporting quality: evidence from China. </w:t>
      </w:r>
      <w:r w:rsidRPr="000A2142">
        <w:rPr>
          <w:rFonts w:asciiTheme="majorBidi" w:hAnsiTheme="majorBidi" w:cstheme="majorBidi"/>
          <w:b w:val="0"/>
          <w:bCs w:val="0"/>
          <w:i/>
          <w:iCs/>
          <w:noProof/>
        </w:rPr>
        <w:t>Economic Research-Ekonomska Istraživanja</w:t>
      </w:r>
      <w:r w:rsidRPr="000A2142">
        <w:rPr>
          <w:rFonts w:asciiTheme="majorBidi" w:hAnsiTheme="majorBidi" w:cstheme="majorBidi"/>
          <w:b w:val="0"/>
          <w:bCs w:val="0"/>
          <w:noProof/>
        </w:rPr>
        <w:t>, 1-19.</w:t>
      </w:r>
    </w:p>
    <w:p w:rsidR="0001046D" w:rsidRPr="0001046D" w:rsidRDefault="0001046D" w:rsidP="00E4267A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b w:val="0"/>
          <w:bCs w:val="0"/>
          <w:iCs/>
          <w:noProof/>
        </w:rPr>
      </w:pPr>
      <w:r w:rsidRPr="0001046D">
        <w:rPr>
          <w:rFonts w:asciiTheme="majorBidi" w:hAnsiTheme="majorBidi" w:cstheme="majorBidi"/>
          <w:b w:val="0"/>
          <w:bCs w:val="0"/>
          <w:noProof/>
        </w:rPr>
        <w:t xml:space="preserve">Ning, D., Majeed, M. A., &amp; </w:t>
      </w:r>
      <w:r w:rsidRPr="0001046D">
        <w:rPr>
          <w:rFonts w:asciiTheme="majorBidi" w:hAnsiTheme="majorBidi" w:cstheme="majorBidi"/>
          <w:noProof/>
        </w:rPr>
        <w:t>Zeb, A</w:t>
      </w:r>
      <w:r w:rsidRPr="0001046D">
        <w:rPr>
          <w:rFonts w:asciiTheme="majorBidi" w:hAnsiTheme="majorBidi" w:cstheme="majorBidi"/>
          <w:b w:val="0"/>
          <w:bCs w:val="0"/>
          <w:noProof/>
        </w:rPr>
        <w:t>. (2022). Board diversity and financial statement comparability: evidence from China. </w:t>
      </w:r>
      <w:r w:rsidRPr="0001046D">
        <w:rPr>
          <w:rFonts w:asciiTheme="majorBidi" w:hAnsiTheme="majorBidi" w:cstheme="majorBidi"/>
          <w:b w:val="0"/>
          <w:bCs w:val="0"/>
          <w:i/>
          <w:iCs/>
          <w:noProof/>
        </w:rPr>
        <w:t>Eurasian Business Review</w:t>
      </w:r>
      <w:r w:rsidRPr="0001046D">
        <w:rPr>
          <w:rFonts w:asciiTheme="majorBidi" w:hAnsiTheme="majorBidi" w:cstheme="majorBidi"/>
          <w:b w:val="0"/>
          <w:bCs w:val="0"/>
          <w:noProof/>
        </w:rPr>
        <w:t>, 1-59.</w:t>
      </w:r>
      <w:r>
        <w:rPr>
          <w:rFonts w:asciiTheme="majorBidi" w:hAnsiTheme="majorBidi" w:cstheme="majorBidi"/>
          <w:b w:val="0"/>
          <w:bCs w:val="0"/>
          <w:noProof/>
        </w:rPr>
        <w:t xml:space="preserve"> </w:t>
      </w:r>
      <w:r w:rsidRPr="0001046D">
        <w:rPr>
          <w:rFonts w:asciiTheme="majorBidi" w:hAnsiTheme="majorBidi" w:cstheme="majorBidi"/>
          <w:b w:val="0"/>
          <w:bCs w:val="0"/>
          <w:iCs/>
          <w:noProof/>
        </w:rPr>
        <w:t>doi.org/10.1007/s40821-022-00214-3</w:t>
      </w:r>
    </w:p>
    <w:p w:rsidR="006361AD" w:rsidRPr="000F4592" w:rsidRDefault="006361AD" w:rsidP="00E4267A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b w:val="0"/>
          <w:bCs w:val="0"/>
          <w:noProof/>
        </w:rPr>
      </w:pPr>
      <w:r w:rsidRPr="004E6D71">
        <w:rPr>
          <w:rFonts w:asciiTheme="majorBidi" w:hAnsiTheme="majorBidi" w:cstheme="majorBidi"/>
          <w:b w:val="0"/>
          <w:bCs w:val="0"/>
          <w:noProof/>
        </w:rPr>
        <w:fldChar w:fldCharType="begin"/>
      </w:r>
      <w:r w:rsidRPr="006E1F52">
        <w:rPr>
          <w:rFonts w:asciiTheme="majorBidi" w:hAnsiTheme="majorBidi" w:cstheme="majorBidi"/>
          <w:b w:val="0"/>
          <w:bCs w:val="0"/>
          <w:noProof/>
        </w:rPr>
        <w:instrText xml:space="preserve"> BIBLIOGRAPHY </w:instrText>
      </w:r>
      <w:r w:rsidRPr="004E6D71">
        <w:rPr>
          <w:rFonts w:asciiTheme="majorBidi" w:hAnsiTheme="majorBidi" w:cstheme="majorBidi"/>
          <w:b w:val="0"/>
          <w:bCs w:val="0"/>
          <w:noProof/>
        </w:rPr>
        <w:fldChar w:fldCharType="separate"/>
      </w:r>
      <w:r w:rsidRPr="00A51B4B">
        <w:rPr>
          <w:rFonts w:asciiTheme="majorBidi" w:hAnsiTheme="majorBidi" w:cstheme="majorBidi"/>
          <w:b w:val="0"/>
          <w:bCs w:val="0"/>
          <w:noProof/>
        </w:rPr>
        <w:t xml:space="preserve">Ullah, I., </w:t>
      </w:r>
      <w:r w:rsidRPr="00BD7A5D">
        <w:rPr>
          <w:rFonts w:asciiTheme="majorBidi" w:hAnsiTheme="majorBidi" w:cstheme="majorBidi"/>
          <w:noProof/>
        </w:rPr>
        <w:t>Zeb, A</w:t>
      </w:r>
      <w:r w:rsidRPr="00A51B4B">
        <w:rPr>
          <w:rFonts w:asciiTheme="majorBidi" w:hAnsiTheme="majorBidi" w:cstheme="majorBidi"/>
          <w:b w:val="0"/>
          <w:bCs w:val="0"/>
          <w:noProof/>
        </w:rPr>
        <w:t>., Khan, M. A., &amp; Xiao, W. (2020). Board diversity and investment efficiency: evidence from China. </w:t>
      </w:r>
      <w:r w:rsidRPr="004E6D71">
        <w:rPr>
          <w:rFonts w:asciiTheme="majorBidi" w:hAnsiTheme="majorBidi" w:cstheme="majorBidi"/>
          <w:b w:val="0"/>
          <w:bCs w:val="0"/>
          <w:i/>
          <w:iCs/>
          <w:noProof/>
        </w:rPr>
        <w:t>Corporate Governance: The International Journal of Business in Society.</w:t>
      </w:r>
      <w:r w:rsidR="00E4267A" w:rsidRPr="00E4267A">
        <w:t xml:space="preserve"> </w:t>
      </w:r>
      <w:r w:rsidR="00E4267A" w:rsidRPr="00E4267A">
        <w:rPr>
          <w:rFonts w:asciiTheme="majorBidi" w:hAnsiTheme="majorBidi" w:cstheme="majorBidi"/>
          <w:b w:val="0"/>
          <w:bCs w:val="0"/>
          <w:iCs/>
          <w:noProof/>
        </w:rPr>
        <w:t>doi/10.1108/CG-01-2020-0001</w:t>
      </w:r>
    </w:p>
    <w:p w:rsidR="000F4592" w:rsidRPr="00333D43" w:rsidRDefault="000F4592" w:rsidP="000F4592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b w:val="0"/>
          <w:bCs w:val="0"/>
          <w:noProof/>
        </w:rPr>
      </w:pPr>
      <w:r w:rsidRPr="00973A5C">
        <w:rPr>
          <w:rFonts w:asciiTheme="majorBidi" w:hAnsiTheme="majorBidi" w:cstheme="majorBidi"/>
          <w:noProof/>
        </w:rPr>
        <w:t>Zeb</w:t>
      </w:r>
      <w:r w:rsidRPr="0093072A">
        <w:rPr>
          <w:rFonts w:asciiTheme="majorBidi" w:hAnsiTheme="majorBidi" w:cstheme="majorBidi"/>
          <w:b w:val="0"/>
          <w:bCs w:val="0"/>
          <w:noProof/>
        </w:rPr>
        <w:t>,</w:t>
      </w:r>
      <w:r w:rsidRPr="00973A5C">
        <w:rPr>
          <w:rFonts w:asciiTheme="majorBidi" w:hAnsiTheme="majorBidi" w:cstheme="majorBidi"/>
          <w:noProof/>
        </w:rPr>
        <w:t xml:space="preserve"> A</w:t>
      </w:r>
      <w:r w:rsidRPr="0093072A">
        <w:rPr>
          <w:rFonts w:asciiTheme="majorBidi" w:hAnsiTheme="majorBidi" w:cstheme="majorBidi"/>
          <w:b w:val="0"/>
          <w:bCs w:val="0"/>
          <w:noProof/>
        </w:rPr>
        <w:t>.,</w:t>
      </w:r>
      <w:r>
        <w:rPr>
          <w:rFonts w:asciiTheme="majorBidi" w:hAnsiTheme="majorBidi" w:cstheme="majorBidi"/>
          <w:b w:val="0"/>
          <w:bCs w:val="0"/>
          <w:noProof/>
        </w:rPr>
        <w:t xml:space="preserve"> </w:t>
      </w:r>
      <w:r w:rsidRPr="00A51B4B">
        <w:rPr>
          <w:rFonts w:asciiTheme="majorBidi" w:hAnsiTheme="majorBidi" w:cstheme="majorBidi"/>
          <w:b w:val="0"/>
          <w:bCs w:val="0"/>
          <w:noProof/>
        </w:rPr>
        <w:t>Ullah</w:t>
      </w:r>
      <w:r w:rsidRPr="0093072A">
        <w:rPr>
          <w:rFonts w:asciiTheme="majorBidi" w:hAnsiTheme="majorBidi" w:cstheme="majorBidi"/>
          <w:b w:val="0"/>
          <w:bCs w:val="0"/>
          <w:noProof/>
        </w:rPr>
        <w:t>, I., &amp; Awais, M.</w:t>
      </w:r>
      <w:r>
        <w:rPr>
          <w:rFonts w:asciiTheme="majorBidi" w:hAnsiTheme="majorBidi" w:cstheme="majorBidi"/>
          <w:b w:val="0"/>
          <w:bCs w:val="0"/>
          <w:noProof/>
        </w:rPr>
        <w:t xml:space="preserve"> (2021).</w:t>
      </w:r>
      <w:r w:rsidRPr="0093072A">
        <w:rPr>
          <w:rFonts w:asciiTheme="majorBidi" w:hAnsiTheme="majorBidi" w:cstheme="majorBidi"/>
          <w:b w:val="0"/>
          <w:bCs w:val="0"/>
          <w:noProof/>
        </w:rPr>
        <w:t xml:space="preserve"> </w:t>
      </w:r>
      <w:r>
        <w:rPr>
          <w:rFonts w:asciiTheme="majorBidi" w:hAnsiTheme="majorBidi" w:cstheme="majorBidi"/>
          <w:b w:val="0"/>
          <w:bCs w:val="0"/>
          <w:noProof/>
        </w:rPr>
        <w:t>Female directors and cash holdings: evidence from P</w:t>
      </w:r>
      <w:r w:rsidRPr="0093072A">
        <w:rPr>
          <w:rFonts w:asciiTheme="majorBidi" w:hAnsiTheme="majorBidi" w:cstheme="majorBidi"/>
          <w:b w:val="0"/>
          <w:bCs w:val="0"/>
          <w:noProof/>
        </w:rPr>
        <w:t>akistan.</w:t>
      </w:r>
      <w:r>
        <w:rPr>
          <w:rFonts w:asciiTheme="majorBidi" w:hAnsiTheme="majorBidi" w:cstheme="majorBidi"/>
          <w:b w:val="0"/>
          <w:bCs w:val="0"/>
          <w:noProof/>
        </w:rPr>
        <w:t xml:space="preserve"> </w:t>
      </w:r>
      <w:r w:rsidRPr="0093072A">
        <w:rPr>
          <w:rFonts w:asciiTheme="majorBidi" w:hAnsiTheme="majorBidi" w:cstheme="majorBidi"/>
          <w:b w:val="0"/>
          <w:bCs w:val="0"/>
          <w:i/>
          <w:iCs/>
          <w:noProof/>
        </w:rPr>
        <w:t>Iqra</w:t>
      </w:r>
      <w:r>
        <w:rPr>
          <w:rFonts w:asciiTheme="majorBidi" w:hAnsiTheme="majorBidi" w:cstheme="majorBidi"/>
          <w:b w:val="0"/>
          <w:bCs w:val="0"/>
          <w:i/>
          <w:iCs/>
          <w:noProof/>
        </w:rPr>
        <w:t xml:space="preserve"> Journal of Business &amp; Management,</w:t>
      </w:r>
      <w:r w:rsidRPr="009307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iCs/>
        </w:rPr>
        <w:t>5</w:t>
      </w:r>
      <w:r>
        <w:rPr>
          <w:rFonts w:ascii="Times New Roman" w:hAnsi="Times New Roman" w:cs="Times New Roman"/>
          <w:b w:val="0"/>
          <w:bCs w:val="0"/>
        </w:rPr>
        <w:t>(1), 31</w:t>
      </w:r>
      <w:r w:rsidRPr="0093072A">
        <w:rPr>
          <w:rFonts w:ascii="Times New Roman" w:hAnsi="Times New Roman" w:cs="Times New Roman"/>
          <w:b w:val="0"/>
          <w:bCs w:val="0"/>
        </w:rPr>
        <w:t>–</w:t>
      </w:r>
      <w:r>
        <w:rPr>
          <w:rFonts w:ascii="Times New Roman" w:hAnsi="Times New Roman" w:cs="Times New Roman"/>
          <w:b w:val="0"/>
          <w:bCs w:val="0"/>
        </w:rPr>
        <w:t>58</w:t>
      </w:r>
      <w:r w:rsidRPr="0093072A">
        <w:rPr>
          <w:rFonts w:ascii="Times New Roman" w:hAnsi="Times New Roman" w:cs="Times New Roman"/>
          <w:b w:val="0"/>
          <w:bCs w:val="0"/>
        </w:rPr>
        <w:t>.</w:t>
      </w:r>
    </w:p>
    <w:p w:rsidR="00333D43" w:rsidRPr="00333D43" w:rsidRDefault="0093072A" w:rsidP="00333D43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b w:val="0"/>
          <w:bCs w:val="0"/>
          <w:noProof/>
        </w:rPr>
      </w:pPr>
      <w:r w:rsidRPr="00A51B4B">
        <w:rPr>
          <w:rFonts w:asciiTheme="majorBidi" w:hAnsiTheme="majorBidi" w:cstheme="majorBidi"/>
          <w:b w:val="0"/>
          <w:bCs w:val="0"/>
          <w:noProof/>
        </w:rPr>
        <w:t>Ullah</w:t>
      </w:r>
      <w:r w:rsidRPr="0093072A">
        <w:rPr>
          <w:rFonts w:asciiTheme="majorBidi" w:hAnsiTheme="majorBidi" w:cstheme="majorBidi"/>
          <w:b w:val="0"/>
          <w:bCs w:val="0"/>
          <w:noProof/>
        </w:rPr>
        <w:t xml:space="preserve">, I., </w:t>
      </w:r>
      <w:r w:rsidRPr="00973A5C">
        <w:rPr>
          <w:rFonts w:asciiTheme="majorBidi" w:hAnsiTheme="majorBidi" w:cstheme="majorBidi"/>
          <w:noProof/>
        </w:rPr>
        <w:t>Zeb</w:t>
      </w:r>
      <w:r w:rsidRPr="0093072A">
        <w:rPr>
          <w:rFonts w:asciiTheme="majorBidi" w:hAnsiTheme="majorBidi" w:cstheme="majorBidi"/>
          <w:b w:val="0"/>
          <w:bCs w:val="0"/>
          <w:noProof/>
        </w:rPr>
        <w:t>,</w:t>
      </w:r>
      <w:r w:rsidRPr="00973A5C">
        <w:rPr>
          <w:rFonts w:asciiTheme="majorBidi" w:hAnsiTheme="majorBidi" w:cstheme="majorBidi"/>
          <w:noProof/>
        </w:rPr>
        <w:t xml:space="preserve"> A</w:t>
      </w:r>
      <w:r w:rsidRPr="0093072A">
        <w:rPr>
          <w:rFonts w:asciiTheme="majorBidi" w:hAnsiTheme="majorBidi" w:cstheme="majorBidi"/>
          <w:b w:val="0"/>
          <w:bCs w:val="0"/>
          <w:noProof/>
        </w:rPr>
        <w:t>., Shah, S. H. A., &amp; Awais, M.</w:t>
      </w:r>
      <w:r>
        <w:rPr>
          <w:rFonts w:asciiTheme="majorBidi" w:hAnsiTheme="majorBidi" w:cstheme="majorBidi"/>
          <w:b w:val="0"/>
          <w:bCs w:val="0"/>
          <w:noProof/>
        </w:rPr>
        <w:t xml:space="preserve"> (2020).</w:t>
      </w:r>
      <w:r w:rsidRPr="0093072A">
        <w:rPr>
          <w:rFonts w:asciiTheme="majorBidi" w:hAnsiTheme="majorBidi" w:cstheme="majorBidi"/>
          <w:b w:val="0"/>
          <w:bCs w:val="0"/>
          <w:noProof/>
        </w:rPr>
        <w:t xml:space="preserve"> Board diversity and firm’</w:t>
      </w:r>
      <w:r w:rsidR="000F4592">
        <w:rPr>
          <w:rFonts w:asciiTheme="majorBidi" w:hAnsiTheme="majorBidi" w:cstheme="majorBidi"/>
          <w:b w:val="0"/>
          <w:bCs w:val="0"/>
          <w:noProof/>
        </w:rPr>
        <w:t>s cash holdings: evidence from P</w:t>
      </w:r>
      <w:r w:rsidRPr="0093072A">
        <w:rPr>
          <w:rFonts w:asciiTheme="majorBidi" w:hAnsiTheme="majorBidi" w:cstheme="majorBidi"/>
          <w:b w:val="0"/>
          <w:bCs w:val="0"/>
          <w:noProof/>
        </w:rPr>
        <w:t>akistan.</w:t>
      </w:r>
      <w:r>
        <w:rPr>
          <w:rFonts w:asciiTheme="majorBidi" w:hAnsiTheme="majorBidi" w:cstheme="majorBidi"/>
          <w:b w:val="0"/>
          <w:bCs w:val="0"/>
          <w:noProof/>
        </w:rPr>
        <w:t xml:space="preserve"> </w:t>
      </w:r>
      <w:r w:rsidRPr="0093072A">
        <w:rPr>
          <w:rFonts w:asciiTheme="majorBidi" w:hAnsiTheme="majorBidi" w:cstheme="majorBidi"/>
          <w:b w:val="0"/>
          <w:bCs w:val="0"/>
          <w:i/>
          <w:iCs/>
          <w:noProof/>
        </w:rPr>
        <w:t>Iqra</w:t>
      </w:r>
      <w:r>
        <w:rPr>
          <w:rFonts w:asciiTheme="majorBidi" w:hAnsiTheme="majorBidi" w:cstheme="majorBidi"/>
          <w:b w:val="0"/>
          <w:bCs w:val="0"/>
          <w:i/>
          <w:iCs/>
          <w:noProof/>
        </w:rPr>
        <w:t xml:space="preserve"> Journal of Business &amp; Management,</w:t>
      </w:r>
      <w:r w:rsidRPr="009307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3072A">
        <w:rPr>
          <w:rFonts w:ascii="Times New Roman" w:hAnsi="Times New Roman" w:cs="Times New Roman"/>
          <w:b w:val="0"/>
          <w:bCs w:val="0"/>
          <w:i/>
          <w:iCs/>
        </w:rPr>
        <w:t>4</w:t>
      </w:r>
      <w:r w:rsidRPr="0093072A">
        <w:rPr>
          <w:rFonts w:ascii="Times New Roman" w:hAnsi="Times New Roman" w:cs="Times New Roman"/>
          <w:b w:val="0"/>
          <w:bCs w:val="0"/>
        </w:rPr>
        <w:t>(2), 157–187.</w:t>
      </w:r>
    </w:p>
    <w:p w:rsidR="00A51B4B" w:rsidRDefault="00A51B4B" w:rsidP="00FA1363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b w:val="0"/>
          <w:bCs w:val="0"/>
          <w:noProof/>
        </w:rPr>
      </w:pPr>
      <w:r w:rsidRPr="006361AD">
        <w:rPr>
          <w:rFonts w:asciiTheme="majorBidi" w:hAnsiTheme="majorBidi" w:cstheme="majorBidi"/>
          <w:b w:val="0"/>
          <w:bCs w:val="0"/>
          <w:noProof/>
        </w:rPr>
        <w:t xml:space="preserve">Ullah, I., Rehman, M. U., Jibrab, K., &amp; </w:t>
      </w:r>
      <w:r w:rsidRPr="00BD7A5D">
        <w:rPr>
          <w:rFonts w:asciiTheme="majorBidi" w:hAnsiTheme="majorBidi" w:cstheme="majorBidi"/>
          <w:noProof/>
        </w:rPr>
        <w:t>Zeb, A</w:t>
      </w:r>
      <w:r w:rsidRPr="006361AD">
        <w:rPr>
          <w:rFonts w:asciiTheme="majorBidi" w:hAnsiTheme="majorBidi" w:cstheme="majorBidi"/>
          <w:b w:val="0"/>
          <w:bCs w:val="0"/>
          <w:noProof/>
        </w:rPr>
        <w:t xml:space="preserve">. (2015). Terrorism and Worker’s Remittances in Pakistan. </w:t>
      </w:r>
      <w:r w:rsidRPr="004E6D71">
        <w:rPr>
          <w:rFonts w:asciiTheme="majorBidi" w:hAnsiTheme="majorBidi" w:cstheme="majorBidi"/>
          <w:b w:val="0"/>
          <w:bCs w:val="0"/>
          <w:i/>
          <w:iCs/>
          <w:noProof/>
        </w:rPr>
        <w:t>Journal of Business Studies Quarterly</w:t>
      </w:r>
      <w:r w:rsidRPr="006361AD">
        <w:rPr>
          <w:rFonts w:asciiTheme="majorBidi" w:hAnsiTheme="majorBidi" w:cstheme="majorBidi"/>
          <w:b w:val="0"/>
          <w:bCs w:val="0"/>
          <w:noProof/>
        </w:rPr>
        <w:t xml:space="preserve"> </w:t>
      </w:r>
      <w:r w:rsidRPr="00356990">
        <w:rPr>
          <w:rFonts w:asciiTheme="majorBidi" w:hAnsiTheme="majorBidi" w:cstheme="majorBidi"/>
          <w:b w:val="0"/>
          <w:bCs w:val="0"/>
          <w:noProof/>
        </w:rPr>
        <w:t>, 6</w:t>
      </w:r>
      <w:r w:rsidRPr="006361AD">
        <w:rPr>
          <w:rFonts w:asciiTheme="majorBidi" w:hAnsiTheme="majorBidi" w:cstheme="majorBidi"/>
          <w:b w:val="0"/>
          <w:bCs w:val="0"/>
          <w:noProof/>
        </w:rPr>
        <w:t>, 178-189.</w:t>
      </w:r>
    </w:p>
    <w:p w:rsidR="00973A5C" w:rsidRPr="002668E6" w:rsidRDefault="009A265C" w:rsidP="000F4592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b w:val="0"/>
          <w:bCs w:val="0"/>
          <w:noProof/>
        </w:rPr>
      </w:pPr>
      <w:r>
        <w:rPr>
          <w:rFonts w:asciiTheme="majorBidi" w:hAnsiTheme="majorBidi" w:cstheme="majorBidi"/>
          <w:b w:val="0"/>
          <w:bCs w:val="0"/>
          <w:noProof/>
        </w:rPr>
        <w:t xml:space="preserve">Ullah, I. &amp; </w:t>
      </w:r>
      <w:r w:rsidRPr="00BD7A5D">
        <w:rPr>
          <w:rFonts w:asciiTheme="majorBidi" w:hAnsiTheme="majorBidi" w:cstheme="majorBidi"/>
          <w:noProof/>
        </w:rPr>
        <w:t>Zeb, A</w:t>
      </w:r>
      <w:r w:rsidRPr="00A51B4B">
        <w:rPr>
          <w:rFonts w:asciiTheme="majorBidi" w:hAnsiTheme="majorBidi" w:cstheme="majorBidi"/>
          <w:b w:val="0"/>
          <w:bCs w:val="0"/>
          <w:noProof/>
        </w:rPr>
        <w:t>.</w:t>
      </w:r>
      <w:r>
        <w:rPr>
          <w:rFonts w:asciiTheme="majorBidi" w:hAnsiTheme="majorBidi" w:cstheme="majorBidi"/>
          <w:b w:val="0"/>
          <w:bCs w:val="0"/>
          <w:noProof/>
        </w:rPr>
        <w:t xml:space="preserve"> (2020). </w:t>
      </w:r>
      <w:r w:rsidRPr="009A265C">
        <w:rPr>
          <w:rFonts w:asciiTheme="majorBidi" w:hAnsiTheme="majorBidi" w:cstheme="majorBidi"/>
          <w:b w:val="0"/>
          <w:bCs w:val="0"/>
          <w:noProof/>
        </w:rPr>
        <w:t>Volatility Spillover between Currency and Stock Markets in Financial Crisis period: Evidence from China</w:t>
      </w:r>
      <w:r>
        <w:rPr>
          <w:rFonts w:asciiTheme="majorBidi" w:hAnsiTheme="majorBidi" w:cstheme="majorBidi"/>
          <w:b w:val="0"/>
          <w:bCs w:val="0"/>
          <w:noProof/>
        </w:rPr>
        <w:t xml:space="preserve">, </w:t>
      </w:r>
      <w:r w:rsidRPr="00356990">
        <w:rPr>
          <w:rFonts w:asciiTheme="majorBidi" w:hAnsiTheme="majorBidi" w:cstheme="majorBidi"/>
          <w:b w:val="0"/>
          <w:bCs w:val="0"/>
          <w:noProof/>
        </w:rPr>
        <w:t> </w:t>
      </w:r>
      <w:r w:rsidRPr="004E6D71">
        <w:rPr>
          <w:rFonts w:asciiTheme="majorBidi" w:hAnsiTheme="majorBidi" w:cstheme="majorBidi"/>
          <w:b w:val="0"/>
          <w:bCs w:val="0"/>
          <w:i/>
          <w:iCs/>
          <w:noProof/>
        </w:rPr>
        <w:t>Foundation University Journal of Business &amp; Economics</w:t>
      </w:r>
      <w:r w:rsidR="000F4592">
        <w:rPr>
          <w:rFonts w:asciiTheme="majorBidi" w:hAnsiTheme="majorBidi" w:cstheme="majorBidi"/>
          <w:b w:val="0"/>
          <w:bCs w:val="0"/>
          <w:i/>
          <w:iCs/>
          <w:noProof/>
        </w:rPr>
        <w:t>, 5(2), 81-98.</w:t>
      </w:r>
      <w:r w:rsidR="000F4592">
        <w:rPr>
          <w:rFonts w:asciiTheme="majorBidi" w:hAnsiTheme="majorBidi" w:cstheme="majorBidi"/>
          <w:b w:val="0"/>
          <w:bCs w:val="0"/>
          <w:iCs/>
          <w:noProof/>
        </w:rPr>
        <w:t xml:space="preserve"> </w:t>
      </w:r>
    </w:p>
    <w:p w:rsidR="002668E6" w:rsidRPr="002668E6" w:rsidRDefault="002668E6" w:rsidP="000F4592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b w:val="0"/>
          <w:bCs w:val="0"/>
          <w:noProof/>
        </w:rPr>
      </w:pPr>
      <w:r w:rsidRPr="002668E6">
        <w:rPr>
          <w:rFonts w:asciiTheme="majorBidi" w:hAnsiTheme="majorBidi" w:cstheme="majorBidi"/>
          <w:b w:val="0"/>
          <w:bCs w:val="0"/>
          <w:noProof/>
        </w:rPr>
        <w:lastRenderedPageBreak/>
        <w:t xml:space="preserve">Abdullah, A., Qingshi, W., </w:t>
      </w:r>
      <w:r w:rsidRPr="002668E6">
        <w:rPr>
          <w:rFonts w:asciiTheme="majorBidi" w:hAnsiTheme="majorBidi" w:cstheme="majorBidi"/>
          <w:noProof/>
        </w:rPr>
        <w:t>Zeb, A</w:t>
      </w:r>
      <w:r w:rsidRPr="002668E6">
        <w:rPr>
          <w:rFonts w:asciiTheme="majorBidi" w:hAnsiTheme="majorBidi" w:cstheme="majorBidi"/>
          <w:b w:val="0"/>
          <w:bCs w:val="0"/>
          <w:noProof/>
        </w:rPr>
        <w:t>., &amp; Ashraf, J. (2021). A Spatial panel Analysis of Carbon Emission and Food security. </w:t>
      </w:r>
      <w:r w:rsidRPr="002668E6">
        <w:rPr>
          <w:rFonts w:asciiTheme="majorBidi" w:hAnsiTheme="majorBidi" w:cstheme="majorBidi"/>
          <w:b w:val="0"/>
          <w:bCs w:val="0"/>
          <w:i/>
          <w:iCs/>
          <w:noProof/>
        </w:rPr>
        <w:t>Foundation University Journal of Business &amp; Economic</w:t>
      </w:r>
      <w:r w:rsidRPr="002668E6">
        <w:rPr>
          <w:rFonts w:asciiTheme="majorBidi" w:hAnsiTheme="majorBidi" w:cstheme="majorBidi"/>
          <w:b w:val="0"/>
          <w:bCs w:val="0"/>
          <w:noProof/>
        </w:rPr>
        <w:t>s, 6(1), 94-110.</w:t>
      </w:r>
    </w:p>
    <w:p w:rsidR="00333D43" w:rsidRPr="004A7BC5" w:rsidRDefault="00333D43" w:rsidP="00333D43">
      <w:pPr>
        <w:ind w:left="360"/>
        <w:jc w:val="both"/>
        <w:rPr>
          <w:rFonts w:asciiTheme="majorBidi" w:hAnsiTheme="majorBidi" w:cstheme="majorBidi"/>
          <w:bCs w:val="0"/>
          <w:noProof/>
        </w:rPr>
      </w:pPr>
      <w:r w:rsidRPr="004A7BC5">
        <w:rPr>
          <w:rFonts w:asciiTheme="majorBidi" w:hAnsiTheme="majorBidi" w:cstheme="majorBidi"/>
          <w:bCs w:val="0"/>
        </w:rPr>
        <w:t>For more detail please visit the following link:</w:t>
      </w:r>
    </w:p>
    <w:p w:rsidR="00333D43" w:rsidRPr="00333D43" w:rsidRDefault="00333D43" w:rsidP="00333D43">
      <w:pPr>
        <w:ind w:left="360"/>
        <w:jc w:val="both"/>
        <w:rPr>
          <w:rFonts w:asciiTheme="majorBidi" w:hAnsiTheme="majorBidi" w:cstheme="majorBidi"/>
          <w:b w:val="0"/>
          <w:bCs w:val="0"/>
          <w:noProof/>
          <w:color w:val="002060"/>
        </w:rPr>
      </w:pPr>
      <w:r w:rsidRPr="00333D43">
        <w:rPr>
          <w:rFonts w:asciiTheme="majorBidi" w:hAnsiTheme="majorBidi" w:cstheme="majorBidi"/>
          <w:b w:val="0"/>
          <w:bCs w:val="0"/>
          <w:noProof/>
          <w:color w:val="002060"/>
        </w:rPr>
        <w:t>https://scholar.google.com/citations?user=yG1YZEAAAAAJ&amp;hl=en</w:t>
      </w:r>
    </w:p>
    <w:p w:rsidR="00FD2442" w:rsidRPr="00A36470" w:rsidRDefault="006361AD" w:rsidP="006E1F52">
      <w:pPr>
        <w:rPr>
          <w:rFonts w:asciiTheme="majorBidi" w:hAnsiTheme="majorBidi" w:cstheme="majorBidi"/>
          <w:u w:val="single"/>
        </w:rPr>
      </w:pPr>
      <w:r w:rsidRPr="004E6D71">
        <w:rPr>
          <w:noProof/>
        </w:rPr>
        <w:fldChar w:fldCharType="end"/>
      </w:r>
      <w:r w:rsidR="00DA09EB" w:rsidRPr="00A36470">
        <w:rPr>
          <w:rFonts w:asciiTheme="majorBidi" w:hAnsiTheme="majorBidi" w:cstheme="majorBidi"/>
          <w:u w:val="single"/>
        </w:rPr>
        <w:t>Educational Qualification</w:t>
      </w:r>
      <w:r w:rsidR="00FD2442" w:rsidRPr="00A36470">
        <w:rPr>
          <w:rFonts w:asciiTheme="majorBidi" w:hAnsiTheme="majorBidi" w:cstheme="majorBidi"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5"/>
        <w:gridCol w:w="5470"/>
      </w:tblGrid>
      <w:tr w:rsidR="00FD2442" w:rsidRPr="00A36470" w:rsidTr="00356990">
        <w:trPr>
          <w:trHeight w:val="365"/>
        </w:trPr>
        <w:tc>
          <w:tcPr>
            <w:tcW w:w="0" w:type="auto"/>
            <w:shd w:val="clear" w:color="auto" w:fill="244061" w:themeFill="accent1" w:themeFillShade="80"/>
          </w:tcPr>
          <w:p w:rsidR="00FD2442" w:rsidRPr="00A36470" w:rsidRDefault="00FD2442" w:rsidP="00B75219">
            <w:pPr>
              <w:spacing w:after="0" w:line="240" w:lineRule="auto"/>
              <w:rPr>
                <w:rFonts w:asciiTheme="majorBidi" w:hAnsiTheme="majorBidi" w:cstheme="majorBidi"/>
                <w:b w:val="0"/>
                <w:bCs w:val="0"/>
              </w:rPr>
            </w:pPr>
            <w:r w:rsidRPr="00B75219">
              <w:rPr>
                <w:rFonts w:asciiTheme="majorBidi" w:hAnsiTheme="majorBidi" w:cstheme="majorBidi"/>
                <w:b w:val="0"/>
                <w:bCs w:val="0"/>
              </w:rPr>
              <w:t>Qualification</w:t>
            </w:r>
          </w:p>
        </w:tc>
        <w:tc>
          <w:tcPr>
            <w:tcW w:w="0" w:type="auto"/>
            <w:shd w:val="clear" w:color="auto" w:fill="244061" w:themeFill="accent1" w:themeFillShade="80"/>
          </w:tcPr>
          <w:p w:rsidR="00FD2442" w:rsidRPr="00A36470" w:rsidRDefault="00FD2442" w:rsidP="00B75219">
            <w:pPr>
              <w:spacing w:after="0" w:line="240" w:lineRule="auto"/>
              <w:rPr>
                <w:rFonts w:asciiTheme="majorBidi" w:hAnsiTheme="majorBidi" w:cstheme="majorBidi"/>
                <w:b w:val="0"/>
                <w:bCs w:val="0"/>
              </w:rPr>
            </w:pPr>
            <w:r w:rsidRPr="00B75219">
              <w:rPr>
                <w:rFonts w:asciiTheme="majorBidi" w:hAnsiTheme="majorBidi" w:cstheme="majorBidi"/>
                <w:b w:val="0"/>
                <w:bCs w:val="0"/>
              </w:rPr>
              <w:t>BOARD/UNIVERSITY</w:t>
            </w:r>
          </w:p>
        </w:tc>
      </w:tr>
      <w:tr w:rsidR="00FD2442" w:rsidRPr="00A36470" w:rsidTr="00356990">
        <w:trPr>
          <w:trHeight w:val="398"/>
        </w:trPr>
        <w:tc>
          <w:tcPr>
            <w:tcW w:w="0" w:type="auto"/>
            <w:shd w:val="clear" w:color="auto" w:fill="FBD4B4" w:themeFill="accent6" w:themeFillTint="66"/>
          </w:tcPr>
          <w:p w:rsidR="00FD2442" w:rsidRPr="00A36470" w:rsidRDefault="00FD2442" w:rsidP="00A36470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36470">
              <w:rPr>
                <w:rFonts w:asciiTheme="majorBidi" w:hAnsiTheme="majorBidi" w:cstheme="majorBidi"/>
                <w:b w:val="0"/>
                <w:bCs w:val="0"/>
              </w:rPr>
              <w:t>MS Management Science (Finance)</w:t>
            </w:r>
          </w:p>
        </w:tc>
        <w:tc>
          <w:tcPr>
            <w:tcW w:w="0" w:type="auto"/>
          </w:tcPr>
          <w:p w:rsidR="00FD2442" w:rsidRPr="00A36470" w:rsidRDefault="00FD2442" w:rsidP="00A36470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36470">
              <w:rPr>
                <w:rFonts w:asciiTheme="majorBidi" w:hAnsiTheme="majorBidi" w:cstheme="majorBidi"/>
                <w:b w:val="0"/>
                <w:bCs w:val="0"/>
              </w:rPr>
              <w:t>Islamia College University, Peshawar.</w:t>
            </w:r>
          </w:p>
        </w:tc>
      </w:tr>
      <w:tr w:rsidR="00FD2442" w:rsidRPr="00A36470" w:rsidTr="00356990">
        <w:trPr>
          <w:trHeight w:val="344"/>
        </w:trPr>
        <w:tc>
          <w:tcPr>
            <w:tcW w:w="0" w:type="auto"/>
            <w:shd w:val="clear" w:color="auto" w:fill="FBD4B4" w:themeFill="accent6" w:themeFillTint="66"/>
          </w:tcPr>
          <w:p w:rsidR="00FD2442" w:rsidRPr="00A36470" w:rsidRDefault="00FD2442" w:rsidP="00A36470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36470">
              <w:rPr>
                <w:rFonts w:asciiTheme="majorBidi" w:hAnsiTheme="majorBidi" w:cstheme="majorBidi"/>
                <w:b w:val="0"/>
                <w:bCs w:val="0"/>
              </w:rPr>
              <w:t>M.Com (Accounting)</w:t>
            </w:r>
          </w:p>
        </w:tc>
        <w:tc>
          <w:tcPr>
            <w:tcW w:w="0" w:type="auto"/>
          </w:tcPr>
          <w:p w:rsidR="00FD2442" w:rsidRPr="00A36470" w:rsidRDefault="00FD2442" w:rsidP="00A36470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36470">
              <w:rPr>
                <w:rFonts w:asciiTheme="majorBidi" w:hAnsiTheme="majorBidi" w:cstheme="majorBidi"/>
                <w:b w:val="0"/>
                <w:bCs w:val="0"/>
              </w:rPr>
              <w:t>University of Peshawar, Peshawar.</w:t>
            </w:r>
          </w:p>
        </w:tc>
      </w:tr>
      <w:tr w:rsidR="00FD2442" w:rsidRPr="00A36470" w:rsidTr="00356990">
        <w:trPr>
          <w:trHeight w:val="291"/>
        </w:trPr>
        <w:tc>
          <w:tcPr>
            <w:tcW w:w="0" w:type="auto"/>
            <w:shd w:val="clear" w:color="auto" w:fill="FBD4B4" w:themeFill="accent6" w:themeFillTint="66"/>
          </w:tcPr>
          <w:p w:rsidR="00FD2442" w:rsidRPr="00A36470" w:rsidRDefault="00FD2442" w:rsidP="00A36470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36470">
              <w:rPr>
                <w:rFonts w:asciiTheme="majorBidi" w:hAnsiTheme="majorBidi" w:cstheme="majorBidi"/>
                <w:b w:val="0"/>
                <w:bCs w:val="0"/>
              </w:rPr>
              <w:t>B.Com</w:t>
            </w:r>
          </w:p>
        </w:tc>
        <w:tc>
          <w:tcPr>
            <w:tcW w:w="0" w:type="auto"/>
          </w:tcPr>
          <w:p w:rsidR="00FD2442" w:rsidRPr="00A36470" w:rsidRDefault="00FD2442" w:rsidP="00A36470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36470">
              <w:rPr>
                <w:rFonts w:asciiTheme="majorBidi" w:hAnsiTheme="majorBidi" w:cstheme="majorBidi"/>
                <w:b w:val="0"/>
                <w:bCs w:val="0"/>
              </w:rPr>
              <w:t>University of Peshawar, Peshawar.</w:t>
            </w:r>
          </w:p>
        </w:tc>
      </w:tr>
      <w:tr w:rsidR="00FD2442" w:rsidRPr="00A36470" w:rsidTr="00356990">
        <w:trPr>
          <w:trHeight w:val="358"/>
        </w:trPr>
        <w:tc>
          <w:tcPr>
            <w:tcW w:w="0" w:type="auto"/>
            <w:shd w:val="clear" w:color="auto" w:fill="FBD4B4" w:themeFill="accent6" w:themeFillTint="66"/>
          </w:tcPr>
          <w:p w:rsidR="00FD2442" w:rsidRPr="00A36470" w:rsidRDefault="00FD2442" w:rsidP="00A36470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36470">
              <w:rPr>
                <w:rFonts w:asciiTheme="majorBidi" w:hAnsiTheme="majorBidi" w:cstheme="majorBidi"/>
                <w:b w:val="0"/>
                <w:bCs w:val="0"/>
              </w:rPr>
              <w:t>D.Com</w:t>
            </w:r>
          </w:p>
        </w:tc>
        <w:tc>
          <w:tcPr>
            <w:tcW w:w="0" w:type="auto"/>
          </w:tcPr>
          <w:p w:rsidR="00FD2442" w:rsidRPr="00A36470" w:rsidRDefault="00FD2442" w:rsidP="00A36470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36470">
              <w:rPr>
                <w:rFonts w:asciiTheme="majorBidi" w:hAnsiTheme="majorBidi" w:cstheme="majorBidi"/>
                <w:b w:val="0"/>
                <w:bCs w:val="0"/>
              </w:rPr>
              <w:t>Board of Technical Education, Peshawar.</w:t>
            </w:r>
          </w:p>
        </w:tc>
      </w:tr>
      <w:tr w:rsidR="00FD2442" w:rsidRPr="00A36470" w:rsidTr="00356990">
        <w:trPr>
          <w:trHeight w:val="365"/>
        </w:trPr>
        <w:tc>
          <w:tcPr>
            <w:tcW w:w="0" w:type="auto"/>
            <w:shd w:val="clear" w:color="auto" w:fill="FBD4B4" w:themeFill="accent6" w:themeFillTint="66"/>
          </w:tcPr>
          <w:p w:rsidR="00FD2442" w:rsidRPr="00A36470" w:rsidRDefault="00FD2442" w:rsidP="00A36470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36470">
              <w:rPr>
                <w:rFonts w:asciiTheme="majorBidi" w:hAnsiTheme="majorBidi" w:cstheme="majorBidi"/>
                <w:b w:val="0"/>
                <w:bCs w:val="0"/>
              </w:rPr>
              <w:t>Metric</w:t>
            </w:r>
          </w:p>
        </w:tc>
        <w:tc>
          <w:tcPr>
            <w:tcW w:w="0" w:type="auto"/>
          </w:tcPr>
          <w:p w:rsidR="00FD2442" w:rsidRPr="00A36470" w:rsidRDefault="00FD2442" w:rsidP="00A36470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36470">
              <w:rPr>
                <w:rFonts w:asciiTheme="majorBidi" w:hAnsiTheme="majorBidi" w:cstheme="majorBidi"/>
                <w:b w:val="0"/>
                <w:bCs w:val="0"/>
              </w:rPr>
              <w:t>Board of Intermediate and Secondary Education, Peshawar.</w:t>
            </w:r>
          </w:p>
        </w:tc>
      </w:tr>
    </w:tbl>
    <w:p w:rsidR="00AC2733" w:rsidRPr="00A36470" w:rsidRDefault="00227573" w:rsidP="00A36470">
      <w:pPr>
        <w:rPr>
          <w:rFonts w:asciiTheme="majorBidi" w:hAnsiTheme="majorBidi" w:cstheme="majorBidi"/>
          <w:u w:val="single"/>
        </w:rPr>
      </w:pPr>
      <w:r w:rsidRPr="00A36470">
        <w:rPr>
          <w:rFonts w:asciiTheme="majorBidi" w:hAnsiTheme="majorBidi" w:cstheme="majorBidi"/>
          <w:u w:val="single"/>
        </w:rPr>
        <w:t xml:space="preserve">Professional </w:t>
      </w:r>
      <w:r w:rsidR="00AC2733" w:rsidRPr="00A36470">
        <w:rPr>
          <w:rFonts w:asciiTheme="majorBidi" w:hAnsiTheme="majorBidi" w:cstheme="majorBidi"/>
          <w:u w:val="single"/>
        </w:rPr>
        <w:t>Certificates/Diploma:</w:t>
      </w:r>
    </w:p>
    <w:p w:rsidR="00C325F9" w:rsidRPr="00C325F9" w:rsidRDefault="00C325F9" w:rsidP="00C325F9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 w:val="0"/>
          <w:bCs w:val="0"/>
        </w:rPr>
      </w:pPr>
      <w:r w:rsidRPr="00A36470">
        <w:rPr>
          <w:rFonts w:asciiTheme="majorBidi" w:hAnsiTheme="majorBidi" w:cstheme="majorBidi"/>
          <w:b w:val="0"/>
          <w:bCs w:val="0"/>
        </w:rPr>
        <w:t xml:space="preserve">Nine Months In-Service Training Certificate. </w:t>
      </w:r>
      <w:r>
        <w:rPr>
          <w:rFonts w:asciiTheme="majorBidi" w:hAnsiTheme="majorBidi" w:cstheme="majorBidi"/>
          <w:b w:val="0"/>
          <w:bCs w:val="0"/>
        </w:rPr>
        <w:t>Faculty development t</w:t>
      </w:r>
      <w:r w:rsidRPr="00A36470">
        <w:rPr>
          <w:rFonts w:asciiTheme="majorBidi" w:hAnsiTheme="majorBidi" w:cstheme="majorBidi"/>
          <w:b w:val="0"/>
          <w:bCs w:val="0"/>
        </w:rPr>
        <w:t>raining organized</w:t>
      </w:r>
      <w:r>
        <w:rPr>
          <w:rFonts w:asciiTheme="majorBidi" w:hAnsiTheme="majorBidi" w:cstheme="majorBidi"/>
          <w:b w:val="0"/>
          <w:bCs w:val="0"/>
        </w:rPr>
        <w:t xml:space="preserve"> by University of Peshawar in </w:t>
      </w:r>
      <w:r w:rsidRPr="00A36470">
        <w:rPr>
          <w:rFonts w:asciiTheme="majorBidi" w:hAnsiTheme="majorBidi" w:cstheme="majorBidi"/>
          <w:b w:val="0"/>
          <w:bCs w:val="0"/>
        </w:rPr>
        <w:t>collaboration with H</w:t>
      </w:r>
      <w:r>
        <w:rPr>
          <w:rFonts w:asciiTheme="majorBidi" w:hAnsiTheme="majorBidi" w:cstheme="majorBidi"/>
          <w:b w:val="0"/>
          <w:bCs w:val="0"/>
        </w:rPr>
        <w:t>igher Education Commission Pakistan</w:t>
      </w:r>
      <w:r w:rsidRPr="00A36470">
        <w:rPr>
          <w:rFonts w:asciiTheme="majorBidi" w:hAnsiTheme="majorBidi" w:cstheme="majorBidi"/>
          <w:b w:val="0"/>
          <w:bCs w:val="0"/>
        </w:rPr>
        <w:t>.</w:t>
      </w:r>
    </w:p>
    <w:p w:rsidR="00AC2733" w:rsidRPr="00C325F9" w:rsidRDefault="00AC2733" w:rsidP="00C325F9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 w:val="0"/>
          <w:bCs w:val="0"/>
        </w:rPr>
      </w:pPr>
      <w:r w:rsidRPr="00A36470">
        <w:rPr>
          <w:rFonts w:asciiTheme="majorBidi" w:hAnsiTheme="majorBidi" w:cstheme="majorBidi"/>
          <w:b w:val="0"/>
          <w:bCs w:val="0"/>
        </w:rPr>
        <w:t>One year Diploma in Computer Science from Frontier College, Charsadda.</w:t>
      </w:r>
    </w:p>
    <w:p w:rsidR="00227573" w:rsidRPr="00A36470" w:rsidRDefault="001107B1" w:rsidP="00A36470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 w:val="0"/>
          <w:bCs w:val="0"/>
        </w:rPr>
      </w:pPr>
      <w:r>
        <w:rPr>
          <w:rFonts w:asciiTheme="majorBidi" w:hAnsiTheme="majorBidi" w:cstheme="majorBidi"/>
          <w:b w:val="0"/>
          <w:bCs w:val="0"/>
        </w:rPr>
        <w:t>Certificate of</w:t>
      </w:r>
      <w:r w:rsidR="00227573" w:rsidRPr="00A36470">
        <w:rPr>
          <w:rFonts w:asciiTheme="majorBidi" w:hAnsiTheme="majorBidi" w:cstheme="majorBidi"/>
          <w:b w:val="0"/>
          <w:bCs w:val="0"/>
        </w:rPr>
        <w:t xml:space="preserve"> Accounting Software</w:t>
      </w:r>
      <w:r>
        <w:rPr>
          <w:rFonts w:asciiTheme="majorBidi" w:hAnsiTheme="majorBidi" w:cstheme="majorBidi"/>
          <w:b w:val="0"/>
          <w:bCs w:val="0"/>
        </w:rPr>
        <w:t>s</w:t>
      </w:r>
      <w:r w:rsidR="00227573" w:rsidRPr="00A36470">
        <w:rPr>
          <w:rFonts w:asciiTheme="majorBidi" w:hAnsiTheme="majorBidi" w:cstheme="majorBidi"/>
          <w:b w:val="0"/>
          <w:bCs w:val="0"/>
        </w:rPr>
        <w:t xml:space="preserve"> i.e. Peachtree, Quick book and Tally.</w:t>
      </w:r>
    </w:p>
    <w:p w:rsidR="00AC2733" w:rsidRPr="00A36470" w:rsidRDefault="00AC2733" w:rsidP="00A36470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 w:val="0"/>
          <w:bCs w:val="0"/>
        </w:rPr>
      </w:pPr>
      <w:r w:rsidRPr="00A36470">
        <w:rPr>
          <w:rFonts w:asciiTheme="majorBidi" w:hAnsiTheme="majorBidi" w:cstheme="majorBidi"/>
          <w:b w:val="0"/>
          <w:bCs w:val="0"/>
        </w:rPr>
        <w:t>Three days’ Workshop on “Quantitative Techniques in Panel and Time Series Data” as a participant, Dated. 2, 3 &amp; 4 July 2013.</w:t>
      </w:r>
    </w:p>
    <w:p w:rsidR="00AC2733" w:rsidRPr="00A36470" w:rsidRDefault="00AC2733" w:rsidP="00A36470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 w:val="0"/>
          <w:bCs w:val="0"/>
        </w:rPr>
      </w:pPr>
      <w:r w:rsidRPr="00A36470">
        <w:rPr>
          <w:rFonts w:asciiTheme="majorBidi" w:hAnsiTheme="majorBidi" w:cstheme="majorBidi"/>
          <w:b w:val="0"/>
          <w:bCs w:val="0"/>
        </w:rPr>
        <w:t xml:space="preserve">Four days’ Workshop on “Research Philosophies and Research method in Finance” as a participant, Dated. 5 to 8 August 2015. </w:t>
      </w:r>
    </w:p>
    <w:p w:rsidR="00547916" w:rsidRPr="00853A76" w:rsidRDefault="00AC2733" w:rsidP="00547916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 w:val="0"/>
          <w:bCs w:val="0"/>
          <w:color w:val="000000"/>
          <w:szCs w:val="24"/>
        </w:rPr>
      </w:pPr>
      <w:r w:rsidRPr="00A36470">
        <w:rPr>
          <w:rFonts w:asciiTheme="majorBidi" w:hAnsiTheme="majorBidi" w:cstheme="majorBidi"/>
          <w:b w:val="0"/>
          <w:bCs w:val="0"/>
        </w:rPr>
        <w:t xml:space="preserve">Five days’ Workshop on “Professional Approach to Quantitative Research Techniques in Finance” </w:t>
      </w:r>
      <w:r w:rsidR="00227573" w:rsidRPr="00A36470">
        <w:rPr>
          <w:rFonts w:asciiTheme="majorBidi" w:hAnsiTheme="majorBidi" w:cstheme="majorBidi"/>
          <w:b w:val="0"/>
          <w:bCs w:val="0"/>
        </w:rPr>
        <w:t>as</w:t>
      </w:r>
      <w:r w:rsidRPr="00A36470">
        <w:rPr>
          <w:rFonts w:asciiTheme="majorBidi" w:hAnsiTheme="majorBidi" w:cstheme="majorBidi"/>
          <w:b w:val="0"/>
          <w:bCs w:val="0"/>
        </w:rPr>
        <w:t xml:space="preserve"> an organizer, Dated. 29</w:t>
      </w:r>
      <w:r w:rsidRPr="00A36470">
        <w:rPr>
          <w:rFonts w:asciiTheme="majorBidi" w:hAnsiTheme="majorBidi" w:cstheme="majorBidi"/>
          <w:b w:val="0"/>
          <w:bCs w:val="0"/>
          <w:vertAlign w:val="superscript"/>
        </w:rPr>
        <w:t>th</w:t>
      </w:r>
      <w:r w:rsidRPr="00A36470">
        <w:rPr>
          <w:rFonts w:asciiTheme="majorBidi" w:hAnsiTheme="majorBidi" w:cstheme="majorBidi"/>
          <w:b w:val="0"/>
          <w:bCs w:val="0"/>
        </w:rPr>
        <w:t xml:space="preserve"> July to 2</w:t>
      </w:r>
      <w:r w:rsidRPr="00A36470">
        <w:rPr>
          <w:rFonts w:asciiTheme="majorBidi" w:hAnsiTheme="majorBidi" w:cstheme="majorBidi"/>
          <w:b w:val="0"/>
          <w:bCs w:val="0"/>
          <w:vertAlign w:val="superscript"/>
        </w:rPr>
        <w:t>nd</w:t>
      </w:r>
      <w:r w:rsidRPr="00A36470">
        <w:rPr>
          <w:rFonts w:asciiTheme="majorBidi" w:hAnsiTheme="majorBidi" w:cstheme="majorBidi"/>
          <w:b w:val="0"/>
          <w:bCs w:val="0"/>
        </w:rPr>
        <w:t xml:space="preserve"> August 2017.</w:t>
      </w:r>
    </w:p>
    <w:p w:rsidR="00853A76" w:rsidRPr="00853A76" w:rsidRDefault="00853A76" w:rsidP="00547916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 w:val="0"/>
          <w:bCs w:val="0"/>
          <w:color w:val="000000"/>
          <w:szCs w:val="24"/>
        </w:rPr>
      </w:pPr>
      <w:r>
        <w:rPr>
          <w:rFonts w:asciiTheme="majorBidi" w:hAnsiTheme="majorBidi" w:cstheme="majorBidi"/>
          <w:b w:val="0"/>
          <w:bCs w:val="0"/>
        </w:rPr>
        <w:t>One week workshop certificate of Statistical tool “SPSS” arranged by Institute of Chemical Sciences, University of Peshawar, in collaboration with HEC.</w:t>
      </w:r>
    </w:p>
    <w:p w:rsidR="00853A76" w:rsidRPr="00853A76" w:rsidRDefault="00853A76" w:rsidP="00547916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 w:val="0"/>
          <w:bCs w:val="0"/>
          <w:color w:val="000000"/>
          <w:szCs w:val="24"/>
        </w:rPr>
      </w:pPr>
      <w:r>
        <w:rPr>
          <w:rFonts w:asciiTheme="majorBidi" w:hAnsiTheme="majorBidi" w:cstheme="majorBidi"/>
          <w:b w:val="0"/>
          <w:bCs w:val="0"/>
        </w:rPr>
        <w:t>Certificate of Statistical tool “STATA”.</w:t>
      </w:r>
    </w:p>
    <w:p w:rsidR="00853A76" w:rsidRDefault="006947EE" w:rsidP="006947EE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 w:val="0"/>
          <w:bCs w:val="0"/>
          <w:color w:val="000000"/>
          <w:szCs w:val="24"/>
        </w:rPr>
      </w:pPr>
      <w:r>
        <w:rPr>
          <w:rFonts w:asciiTheme="majorBidi" w:hAnsiTheme="majorBidi" w:cstheme="majorBidi"/>
          <w:b w:val="0"/>
          <w:bCs w:val="0"/>
          <w:color w:val="000000"/>
          <w:szCs w:val="24"/>
        </w:rPr>
        <w:t>Training on citation management software, i.e. ENDNOTE and Mendeley.</w:t>
      </w:r>
      <w:r w:rsidRPr="006947EE">
        <w:rPr>
          <w:rFonts w:asciiTheme="majorBidi" w:hAnsiTheme="majorBidi" w:cstheme="majorBidi"/>
          <w:b w:val="0"/>
          <w:bCs w:val="0"/>
          <w:color w:val="000000"/>
          <w:szCs w:val="24"/>
        </w:rPr>
        <w:t xml:space="preserve">   </w:t>
      </w:r>
    </w:p>
    <w:p w:rsidR="008D7E51" w:rsidRDefault="008D7E51" w:rsidP="006947EE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 w:val="0"/>
          <w:bCs w:val="0"/>
          <w:color w:val="000000"/>
          <w:szCs w:val="24"/>
        </w:rPr>
      </w:pPr>
      <w:r>
        <w:rPr>
          <w:rFonts w:asciiTheme="majorBidi" w:hAnsiTheme="majorBidi" w:cstheme="majorBidi"/>
          <w:b w:val="0"/>
          <w:bCs w:val="0"/>
          <w:color w:val="000000"/>
          <w:szCs w:val="24"/>
        </w:rPr>
        <w:t>Certified auditor of PUTA.</w:t>
      </w:r>
    </w:p>
    <w:p w:rsidR="008D7E51" w:rsidRPr="008D7E51" w:rsidRDefault="008D7E51" w:rsidP="008D7E51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 w:val="0"/>
          <w:bCs w:val="0"/>
          <w:color w:val="000000"/>
          <w:szCs w:val="24"/>
        </w:rPr>
      </w:pPr>
      <w:r>
        <w:rPr>
          <w:rFonts w:asciiTheme="majorBidi" w:hAnsiTheme="majorBidi" w:cstheme="majorBidi"/>
          <w:b w:val="0"/>
          <w:bCs w:val="0"/>
          <w:color w:val="000000"/>
          <w:szCs w:val="24"/>
        </w:rPr>
        <w:t>Two months training on hostel management arranged by university of Peshawar in collaboration with HEC.</w:t>
      </w:r>
    </w:p>
    <w:sdt>
      <w:sdtPr>
        <w:rPr>
          <w:rFonts w:asciiTheme="majorBidi" w:hAnsiTheme="majorBidi" w:cstheme="majorBidi"/>
          <w:b w:val="0"/>
          <w:bCs w:val="0"/>
        </w:rPr>
        <w:id w:val="111145805"/>
        <w:bibliography/>
      </w:sdtPr>
      <w:sdtEndPr/>
      <w:sdtContent>
        <w:p w:rsidR="00047FF4" w:rsidRPr="00A36470" w:rsidRDefault="00DA09EB" w:rsidP="006E1F52">
          <w:pPr>
            <w:rPr>
              <w:rFonts w:asciiTheme="majorBidi" w:hAnsiTheme="majorBidi" w:cstheme="majorBidi"/>
              <w:u w:val="single"/>
            </w:rPr>
          </w:pPr>
          <w:r>
            <w:rPr>
              <w:rFonts w:asciiTheme="majorBidi" w:hAnsiTheme="majorBidi" w:cstheme="majorBidi"/>
              <w:u w:val="single"/>
            </w:rPr>
            <w:t>Area o</w:t>
          </w:r>
          <w:r w:rsidRPr="00A36470">
            <w:rPr>
              <w:rFonts w:asciiTheme="majorBidi" w:hAnsiTheme="majorBidi" w:cstheme="majorBidi"/>
              <w:u w:val="single"/>
            </w:rPr>
            <w:t>f Interest</w:t>
          </w:r>
          <w:r w:rsidR="0049726A">
            <w:rPr>
              <w:rFonts w:asciiTheme="majorBidi" w:hAnsiTheme="majorBidi" w:cstheme="majorBidi"/>
              <w:u w:val="single"/>
            </w:rPr>
            <w:t xml:space="preserve"> (Research)</w:t>
          </w:r>
          <w:r w:rsidR="00A36470" w:rsidRPr="00A36470">
            <w:rPr>
              <w:rFonts w:asciiTheme="majorBidi" w:hAnsiTheme="majorBidi" w:cstheme="majorBidi"/>
              <w:u w:val="single"/>
            </w:rPr>
            <w:t>:</w:t>
          </w:r>
        </w:p>
        <w:p w:rsidR="00047FF4" w:rsidRPr="00A36470" w:rsidRDefault="00B45295" w:rsidP="00B45295">
          <w:pPr>
            <w:rPr>
              <w:rFonts w:asciiTheme="majorBidi" w:hAnsiTheme="majorBidi" w:cstheme="majorBidi"/>
              <w:b w:val="0"/>
              <w:bCs w:val="0"/>
            </w:rPr>
          </w:pPr>
          <w:r>
            <w:rPr>
              <w:rFonts w:asciiTheme="majorBidi" w:hAnsiTheme="majorBidi" w:cstheme="majorBidi"/>
              <w:b w:val="0"/>
              <w:bCs w:val="0"/>
            </w:rPr>
            <w:t>Financial Reporting</w:t>
          </w:r>
          <w:r w:rsidR="00047FF4" w:rsidRPr="00A36470">
            <w:rPr>
              <w:rFonts w:asciiTheme="majorBidi" w:hAnsiTheme="majorBidi" w:cstheme="majorBidi"/>
              <w:b w:val="0"/>
              <w:bCs w:val="0"/>
            </w:rPr>
            <w:t xml:space="preserve">, </w:t>
          </w:r>
          <w:r w:rsidR="00A51B4B">
            <w:rPr>
              <w:rFonts w:asciiTheme="majorBidi" w:hAnsiTheme="majorBidi" w:cstheme="majorBidi"/>
              <w:b w:val="0"/>
              <w:bCs w:val="0"/>
            </w:rPr>
            <w:t>Corporate Governance,</w:t>
          </w:r>
          <w:r w:rsidR="00F925C4">
            <w:rPr>
              <w:rFonts w:asciiTheme="majorBidi" w:hAnsiTheme="majorBidi" w:cstheme="majorBidi"/>
              <w:b w:val="0"/>
              <w:bCs w:val="0"/>
            </w:rPr>
            <w:t xml:space="preserve"> Currency and Stock Markets.</w:t>
          </w:r>
        </w:p>
      </w:sdtContent>
    </w:sdt>
    <w:p w:rsidR="00A665BF" w:rsidRPr="00DA09EB" w:rsidRDefault="00007784" w:rsidP="00A36470">
      <w:pPr>
        <w:rPr>
          <w:rFonts w:asciiTheme="majorBidi" w:hAnsiTheme="majorBidi" w:cstheme="majorBidi"/>
          <w:u w:val="single"/>
        </w:rPr>
      </w:pPr>
      <w:r w:rsidRPr="00DA09EB">
        <w:rPr>
          <w:rFonts w:asciiTheme="majorBidi" w:hAnsiTheme="majorBidi" w:cstheme="majorBidi"/>
          <w:u w:val="single"/>
        </w:rPr>
        <w:t>Major Courses (Taught</w:t>
      </w:r>
      <w:r w:rsidR="00A665BF" w:rsidRPr="00DA09EB">
        <w:rPr>
          <w:rFonts w:asciiTheme="majorBidi" w:hAnsiTheme="majorBidi" w:cstheme="majorBidi"/>
          <w:u w:val="single"/>
        </w:rPr>
        <w:t>)</w:t>
      </w:r>
    </w:p>
    <w:tbl>
      <w:tblPr>
        <w:tblStyle w:val="PlainTable1"/>
        <w:tblW w:w="9918" w:type="dxa"/>
        <w:tblLook w:val="04A0" w:firstRow="1" w:lastRow="0" w:firstColumn="1" w:lastColumn="0" w:noHBand="0" w:noVBand="1"/>
      </w:tblPr>
      <w:tblGrid>
        <w:gridCol w:w="4035"/>
        <w:gridCol w:w="3195"/>
        <w:gridCol w:w="2688"/>
      </w:tblGrid>
      <w:tr w:rsidR="00C325F9" w:rsidTr="00BB4E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</w:tcPr>
          <w:p w:rsidR="00C325F9" w:rsidRDefault="00C325F9" w:rsidP="00C325F9">
            <w:pPr>
              <w:rPr>
                <w:rFonts w:asciiTheme="majorBidi" w:hAnsiTheme="majorBidi" w:cstheme="majorBidi"/>
                <w:b/>
                <w:bCs/>
              </w:rPr>
            </w:pPr>
            <w:r w:rsidRPr="00A36470">
              <w:rPr>
                <w:rFonts w:asciiTheme="majorBidi" w:hAnsiTheme="majorBidi" w:cstheme="majorBidi"/>
              </w:rPr>
              <w:t>Accounting for Mergers and Acquisitions</w:t>
            </w:r>
          </w:p>
        </w:tc>
        <w:tc>
          <w:tcPr>
            <w:tcW w:w="3195" w:type="dxa"/>
          </w:tcPr>
          <w:p w:rsidR="00C325F9" w:rsidRDefault="00C325F9" w:rsidP="00C325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A36470">
              <w:rPr>
                <w:rFonts w:asciiTheme="majorBidi" w:hAnsiTheme="majorBidi" w:cstheme="majorBidi"/>
              </w:rPr>
              <w:t>Profit Planning and Cost analysis</w:t>
            </w:r>
          </w:p>
        </w:tc>
        <w:tc>
          <w:tcPr>
            <w:tcW w:w="2688" w:type="dxa"/>
          </w:tcPr>
          <w:p w:rsidR="00C325F9" w:rsidRDefault="00C325F9" w:rsidP="00C325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A36470">
              <w:rPr>
                <w:rFonts w:asciiTheme="majorBidi" w:hAnsiTheme="majorBidi" w:cstheme="majorBidi"/>
              </w:rPr>
              <w:t>Cost Accounting</w:t>
            </w:r>
          </w:p>
        </w:tc>
      </w:tr>
      <w:tr w:rsidR="00C325F9" w:rsidTr="00BB4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</w:tcPr>
          <w:p w:rsidR="00C325F9" w:rsidRDefault="00C325F9" w:rsidP="00C325F9">
            <w:pPr>
              <w:rPr>
                <w:rFonts w:asciiTheme="majorBidi" w:hAnsiTheme="majorBidi" w:cstheme="majorBidi"/>
                <w:b/>
                <w:bCs/>
              </w:rPr>
            </w:pPr>
            <w:r w:rsidRPr="00A36470">
              <w:rPr>
                <w:rFonts w:asciiTheme="majorBidi" w:hAnsiTheme="majorBidi" w:cstheme="majorBidi"/>
              </w:rPr>
              <w:t>Standard and Budgeting Costing</w:t>
            </w:r>
          </w:p>
        </w:tc>
        <w:tc>
          <w:tcPr>
            <w:tcW w:w="3195" w:type="dxa"/>
          </w:tcPr>
          <w:p w:rsidR="00C325F9" w:rsidRPr="00A36470" w:rsidRDefault="00C325F9" w:rsidP="00C325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 w:rsidRPr="00A36470">
              <w:rPr>
                <w:rFonts w:asciiTheme="majorBidi" w:hAnsiTheme="majorBidi" w:cstheme="majorBidi"/>
                <w:b w:val="0"/>
                <w:bCs w:val="0"/>
              </w:rPr>
              <w:t>Capital Markets in Pakistan</w:t>
            </w:r>
          </w:p>
        </w:tc>
        <w:tc>
          <w:tcPr>
            <w:tcW w:w="2688" w:type="dxa"/>
          </w:tcPr>
          <w:p w:rsidR="00C325F9" w:rsidRDefault="00C325F9" w:rsidP="00C325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 w:rsidRPr="00A36470">
              <w:rPr>
                <w:rFonts w:asciiTheme="majorBidi" w:hAnsiTheme="majorBidi" w:cstheme="majorBidi"/>
                <w:b w:val="0"/>
                <w:bCs w:val="0"/>
              </w:rPr>
              <w:t>Corporate Accounting</w:t>
            </w:r>
          </w:p>
        </w:tc>
      </w:tr>
      <w:tr w:rsidR="00C325F9" w:rsidTr="00BB4E50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</w:tcPr>
          <w:p w:rsidR="00C325F9" w:rsidRPr="00A36470" w:rsidRDefault="00C325F9" w:rsidP="00C325F9">
            <w:pPr>
              <w:rPr>
                <w:rFonts w:asciiTheme="majorBidi" w:hAnsiTheme="majorBidi" w:cstheme="majorBidi"/>
                <w:b/>
                <w:bCs/>
              </w:rPr>
            </w:pPr>
            <w:r w:rsidRPr="00A36470">
              <w:rPr>
                <w:rFonts w:asciiTheme="majorBidi" w:hAnsiTheme="majorBidi" w:cstheme="majorBidi"/>
              </w:rPr>
              <w:t>Financial Statement analysis</w:t>
            </w:r>
          </w:p>
        </w:tc>
        <w:tc>
          <w:tcPr>
            <w:tcW w:w="3195" w:type="dxa"/>
          </w:tcPr>
          <w:p w:rsidR="00C325F9" w:rsidRPr="00A36470" w:rsidRDefault="00C325F9" w:rsidP="00C325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 w:rsidRPr="00A36470">
              <w:rPr>
                <w:rFonts w:asciiTheme="majorBidi" w:hAnsiTheme="majorBidi" w:cstheme="majorBidi"/>
                <w:b w:val="0"/>
                <w:bCs w:val="0"/>
              </w:rPr>
              <w:t>Global Business Environment</w:t>
            </w:r>
          </w:p>
        </w:tc>
        <w:tc>
          <w:tcPr>
            <w:tcW w:w="2688" w:type="dxa"/>
          </w:tcPr>
          <w:p w:rsidR="00C325F9" w:rsidRPr="00A36470" w:rsidRDefault="00BB4E50" w:rsidP="00C325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Business Research Methods</w:t>
            </w:r>
            <w:r w:rsidR="00C325F9">
              <w:rPr>
                <w:rFonts w:asciiTheme="majorBidi" w:hAnsiTheme="majorBidi" w:cstheme="majorBidi"/>
                <w:b w:val="0"/>
                <w:bCs w:val="0"/>
              </w:rPr>
              <w:t xml:space="preserve"> </w:t>
            </w:r>
          </w:p>
        </w:tc>
      </w:tr>
    </w:tbl>
    <w:p w:rsidR="004F4DB2" w:rsidRPr="00A36470" w:rsidRDefault="00DA09EB" w:rsidP="00A36470">
      <w:pPr>
        <w:rPr>
          <w:rFonts w:asciiTheme="majorBidi" w:hAnsiTheme="majorBidi" w:cstheme="majorBidi"/>
          <w:u w:val="single"/>
        </w:rPr>
      </w:pPr>
      <w:r w:rsidRPr="00A36470">
        <w:rPr>
          <w:rFonts w:asciiTheme="majorBidi" w:hAnsiTheme="majorBidi" w:cstheme="majorBidi"/>
          <w:u w:val="single"/>
        </w:rPr>
        <w:lastRenderedPageBreak/>
        <w:t>Additional Skills</w:t>
      </w:r>
      <w:r w:rsidR="004F4DB2" w:rsidRPr="00A36470">
        <w:rPr>
          <w:rFonts w:asciiTheme="majorBidi" w:hAnsiTheme="majorBidi" w:cstheme="majorBidi"/>
          <w:u w:val="single"/>
        </w:rPr>
        <w:t>:</w:t>
      </w:r>
    </w:p>
    <w:p w:rsidR="00BD7A5D" w:rsidRPr="0049726A" w:rsidRDefault="004F4DB2" w:rsidP="0049726A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 w:val="0"/>
          <w:bCs w:val="0"/>
        </w:rPr>
      </w:pPr>
      <w:r w:rsidRPr="0049726A">
        <w:rPr>
          <w:rFonts w:asciiTheme="majorBidi" w:hAnsiTheme="majorBidi" w:cstheme="majorBidi"/>
          <w:b w:val="0"/>
          <w:bCs w:val="0"/>
        </w:rPr>
        <w:t>Good Communication Skills</w:t>
      </w:r>
      <w:r w:rsidR="00BD7A5D" w:rsidRPr="0049726A">
        <w:rPr>
          <w:rFonts w:asciiTheme="majorBidi" w:hAnsiTheme="majorBidi" w:cstheme="majorBidi"/>
          <w:b w:val="0"/>
          <w:bCs w:val="0"/>
        </w:rPr>
        <w:t xml:space="preserve"> in English, Urdu and Pashtu</w:t>
      </w:r>
      <w:r w:rsidRPr="0049726A">
        <w:rPr>
          <w:rFonts w:asciiTheme="majorBidi" w:hAnsiTheme="majorBidi" w:cstheme="majorBidi"/>
          <w:b w:val="0"/>
          <w:bCs w:val="0"/>
        </w:rPr>
        <w:t>.</w:t>
      </w:r>
    </w:p>
    <w:p w:rsidR="004F4DB2" w:rsidRPr="0049726A" w:rsidRDefault="004F4DB2" w:rsidP="0049726A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 w:val="0"/>
          <w:bCs w:val="0"/>
        </w:rPr>
      </w:pPr>
      <w:r w:rsidRPr="0049726A">
        <w:rPr>
          <w:rFonts w:asciiTheme="majorBidi" w:hAnsiTheme="majorBidi" w:cstheme="majorBidi"/>
          <w:b w:val="0"/>
          <w:bCs w:val="0"/>
        </w:rPr>
        <w:t>Firm grip on M.S Office, Compute-Based Accounting, Research software i.e. STATA</w:t>
      </w:r>
      <w:r w:rsidR="00C325F9" w:rsidRPr="0049726A">
        <w:rPr>
          <w:rFonts w:asciiTheme="majorBidi" w:hAnsiTheme="majorBidi" w:cstheme="majorBidi"/>
          <w:b w:val="0"/>
          <w:bCs w:val="0"/>
        </w:rPr>
        <w:t>, EndNote, Mendeley</w:t>
      </w:r>
    </w:p>
    <w:p w:rsidR="004F4DB2" w:rsidRPr="00A36470" w:rsidRDefault="00BD7A5D" w:rsidP="00A36470">
      <w:pPr>
        <w:rPr>
          <w:rFonts w:asciiTheme="majorBidi" w:hAnsiTheme="majorBidi" w:cstheme="majorBidi"/>
          <w:u w:val="single"/>
        </w:rPr>
      </w:pPr>
      <w:r w:rsidRPr="00A36470">
        <w:rPr>
          <w:rFonts w:asciiTheme="majorBidi" w:hAnsiTheme="majorBidi" w:cstheme="majorBidi"/>
          <w:u w:val="single"/>
        </w:rPr>
        <w:t>Interests:</w:t>
      </w:r>
    </w:p>
    <w:p w:rsidR="00764C63" w:rsidRDefault="004F4DB2" w:rsidP="00BD7A5D">
      <w:pPr>
        <w:rPr>
          <w:rFonts w:asciiTheme="majorBidi" w:hAnsiTheme="majorBidi" w:cstheme="majorBidi"/>
          <w:b w:val="0"/>
          <w:bCs w:val="0"/>
        </w:rPr>
      </w:pPr>
      <w:r w:rsidRPr="00A36470">
        <w:rPr>
          <w:rFonts w:asciiTheme="majorBidi" w:hAnsiTheme="majorBidi" w:cstheme="majorBidi"/>
          <w:b w:val="0"/>
          <w:bCs w:val="0"/>
        </w:rPr>
        <w:t>Reading Books</w:t>
      </w:r>
      <w:r w:rsidR="00AC22F9">
        <w:rPr>
          <w:rFonts w:asciiTheme="majorBidi" w:hAnsiTheme="majorBidi" w:cstheme="majorBidi"/>
          <w:b w:val="0"/>
          <w:bCs w:val="0"/>
        </w:rPr>
        <w:t>, research a</w:t>
      </w:r>
      <w:r w:rsidR="008605D7">
        <w:rPr>
          <w:rFonts w:asciiTheme="majorBidi" w:hAnsiTheme="majorBidi" w:cstheme="majorBidi"/>
          <w:b w:val="0"/>
          <w:bCs w:val="0"/>
        </w:rPr>
        <w:t>rticles and</w:t>
      </w:r>
      <w:r w:rsidR="00AC22F9">
        <w:rPr>
          <w:rFonts w:asciiTheme="majorBidi" w:hAnsiTheme="majorBidi" w:cstheme="majorBidi"/>
          <w:b w:val="0"/>
          <w:bCs w:val="0"/>
        </w:rPr>
        <w:t xml:space="preserve"> newspa</w:t>
      </w:r>
      <w:r w:rsidR="00AC22F9" w:rsidRPr="00A36470">
        <w:rPr>
          <w:rFonts w:asciiTheme="majorBidi" w:hAnsiTheme="majorBidi" w:cstheme="majorBidi"/>
          <w:b w:val="0"/>
          <w:bCs w:val="0"/>
        </w:rPr>
        <w:t>pers</w:t>
      </w:r>
      <w:r w:rsidR="00A665BF" w:rsidRPr="00A36470">
        <w:rPr>
          <w:rFonts w:asciiTheme="majorBidi" w:hAnsiTheme="majorBidi" w:cstheme="majorBidi"/>
          <w:b w:val="0"/>
          <w:bCs w:val="0"/>
        </w:rPr>
        <w:t xml:space="preserve">, </w:t>
      </w:r>
      <w:r w:rsidR="00B75219">
        <w:rPr>
          <w:rFonts w:asciiTheme="majorBidi" w:hAnsiTheme="majorBidi" w:cstheme="majorBidi"/>
          <w:b w:val="0"/>
          <w:bCs w:val="0"/>
        </w:rPr>
        <w:t>taking part in d</w:t>
      </w:r>
      <w:r w:rsidRPr="00A36470">
        <w:rPr>
          <w:rFonts w:asciiTheme="majorBidi" w:hAnsiTheme="majorBidi" w:cstheme="majorBidi"/>
          <w:b w:val="0"/>
          <w:bCs w:val="0"/>
        </w:rPr>
        <w:t>ebates &amp;</w:t>
      </w:r>
      <w:r w:rsidR="00B75219">
        <w:rPr>
          <w:rFonts w:asciiTheme="majorBidi" w:hAnsiTheme="majorBidi" w:cstheme="majorBidi"/>
          <w:b w:val="0"/>
          <w:bCs w:val="0"/>
        </w:rPr>
        <w:t xml:space="preserve"> group d</w:t>
      </w:r>
      <w:r w:rsidR="00AC22F9">
        <w:rPr>
          <w:rFonts w:asciiTheme="majorBidi" w:hAnsiTheme="majorBidi" w:cstheme="majorBidi"/>
          <w:b w:val="0"/>
          <w:bCs w:val="0"/>
        </w:rPr>
        <w:t>iscussions, internet browsing, brain s</w:t>
      </w:r>
      <w:r w:rsidRPr="00A36470">
        <w:rPr>
          <w:rFonts w:asciiTheme="majorBidi" w:hAnsiTheme="majorBidi" w:cstheme="majorBidi"/>
          <w:b w:val="0"/>
          <w:bCs w:val="0"/>
        </w:rPr>
        <w:t xml:space="preserve">torming and traveling.  </w:t>
      </w:r>
    </w:p>
    <w:p w:rsidR="00764C63" w:rsidRDefault="00764C63" w:rsidP="00BD7A5D">
      <w:pPr>
        <w:rPr>
          <w:rFonts w:asciiTheme="majorBidi" w:hAnsiTheme="majorBidi" w:cstheme="majorBidi"/>
          <w:u w:val="single"/>
        </w:rPr>
      </w:pPr>
      <w:r w:rsidRPr="00764C63">
        <w:rPr>
          <w:rFonts w:asciiTheme="majorBidi" w:hAnsiTheme="majorBidi" w:cstheme="majorBidi"/>
          <w:u w:val="single"/>
        </w:rPr>
        <w:t>Reference:</w:t>
      </w:r>
    </w:p>
    <w:p w:rsidR="00764C63" w:rsidRPr="00764C63" w:rsidRDefault="00764C63" w:rsidP="00764C63">
      <w:pPr>
        <w:pStyle w:val="ListParagraph"/>
        <w:rPr>
          <w:rFonts w:asciiTheme="majorBidi" w:hAnsiTheme="majorBidi" w:cstheme="majorBidi"/>
          <w:b w:val="0"/>
        </w:rPr>
      </w:pPr>
    </w:p>
    <w:sectPr w:rsidR="00764C63" w:rsidRPr="00764C63" w:rsidSect="00B11D89">
      <w:pgSz w:w="12240" w:h="15840" w:code="1"/>
      <w:pgMar w:top="864" w:right="1296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AF4" w:rsidRDefault="00A06AF4" w:rsidP="00A665BF">
      <w:r>
        <w:separator/>
      </w:r>
    </w:p>
  </w:endnote>
  <w:endnote w:type="continuationSeparator" w:id="0">
    <w:p w:rsidR="00A06AF4" w:rsidRDefault="00A06AF4" w:rsidP="00A6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AF4" w:rsidRDefault="00A06AF4" w:rsidP="00A665BF">
      <w:r>
        <w:separator/>
      </w:r>
    </w:p>
  </w:footnote>
  <w:footnote w:type="continuationSeparator" w:id="0">
    <w:p w:rsidR="00A06AF4" w:rsidRDefault="00A06AF4" w:rsidP="00A66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400E6"/>
    <w:multiLevelType w:val="hybridMultilevel"/>
    <w:tmpl w:val="E4E60AB0"/>
    <w:lvl w:ilvl="0" w:tplc="7236E1DA">
      <w:start w:val="1"/>
      <w:numFmt w:val="bullet"/>
      <w:lvlText w:val="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b w:val="0"/>
        <w:i w:val="0"/>
        <w:color w:val="00FFFF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6F5A92"/>
    <w:multiLevelType w:val="hybridMultilevel"/>
    <w:tmpl w:val="B40E196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85281"/>
    <w:multiLevelType w:val="hybridMultilevel"/>
    <w:tmpl w:val="DFBA88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C61E4"/>
    <w:multiLevelType w:val="hybridMultilevel"/>
    <w:tmpl w:val="6324F4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9615E"/>
    <w:multiLevelType w:val="hybridMultilevel"/>
    <w:tmpl w:val="1A5E0C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6D10BD"/>
    <w:multiLevelType w:val="hybridMultilevel"/>
    <w:tmpl w:val="B9EC47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90638F"/>
    <w:multiLevelType w:val="hybridMultilevel"/>
    <w:tmpl w:val="59EE58F8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4AF72105"/>
    <w:multiLevelType w:val="hybridMultilevel"/>
    <w:tmpl w:val="C7BCEB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FF6223"/>
    <w:multiLevelType w:val="hybridMultilevel"/>
    <w:tmpl w:val="4FD62F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BF09BE"/>
    <w:multiLevelType w:val="hybridMultilevel"/>
    <w:tmpl w:val="B80E63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AC41B3"/>
    <w:multiLevelType w:val="hybridMultilevel"/>
    <w:tmpl w:val="6816B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666C10"/>
    <w:multiLevelType w:val="hybridMultilevel"/>
    <w:tmpl w:val="F078C1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A92FB3"/>
    <w:multiLevelType w:val="hybridMultilevel"/>
    <w:tmpl w:val="A04E3D7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EB1FC0"/>
    <w:multiLevelType w:val="hybridMultilevel"/>
    <w:tmpl w:val="93A6D2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210548"/>
    <w:multiLevelType w:val="hybridMultilevel"/>
    <w:tmpl w:val="9D30C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9"/>
  </w:num>
  <w:num w:numId="5">
    <w:abstractNumId w:val="1"/>
  </w:num>
  <w:num w:numId="6">
    <w:abstractNumId w:val="6"/>
  </w:num>
  <w:num w:numId="7">
    <w:abstractNumId w:val="11"/>
  </w:num>
  <w:num w:numId="8">
    <w:abstractNumId w:val="8"/>
  </w:num>
  <w:num w:numId="9">
    <w:abstractNumId w:val="10"/>
  </w:num>
  <w:num w:numId="10">
    <w:abstractNumId w:val="13"/>
  </w:num>
  <w:num w:numId="11">
    <w:abstractNumId w:val="4"/>
  </w:num>
  <w:num w:numId="12">
    <w:abstractNumId w:val="3"/>
  </w:num>
  <w:num w:numId="13">
    <w:abstractNumId w:val="2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9A1"/>
    <w:rsid w:val="000025DF"/>
    <w:rsid w:val="00007784"/>
    <w:rsid w:val="0001046D"/>
    <w:rsid w:val="000109FF"/>
    <w:rsid w:val="00020779"/>
    <w:rsid w:val="000266D6"/>
    <w:rsid w:val="00026835"/>
    <w:rsid w:val="00031EF6"/>
    <w:rsid w:val="00043CC2"/>
    <w:rsid w:val="00047FF4"/>
    <w:rsid w:val="00070956"/>
    <w:rsid w:val="000A2142"/>
    <w:rsid w:val="000A24C8"/>
    <w:rsid w:val="000C401A"/>
    <w:rsid w:val="000E6492"/>
    <w:rsid w:val="000F4592"/>
    <w:rsid w:val="001050A4"/>
    <w:rsid w:val="001107B1"/>
    <w:rsid w:val="00116CD3"/>
    <w:rsid w:val="001377FA"/>
    <w:rsid w:val="00143663"/>
    <w:rsid w:val="00175D6F"/>
    <w:rsid w:val="001C14F7"/>
    <w:rsid w:val="00220E9F"/>
    <w:rsid w:val="00227573"/>
    <w:rsid w:val="00240D07"/>
    <w:rsid w:val="00252B39"/>
    <w:rsid w:val="002626AB"/>
    <w:rsid w:val="002668E6"/>
    <w:rsid w:val="002F4EFF"/>
    <w:rsid w:val="002F7906"/>
    <w:rsid w:val="00307248"/>
    <w:rsid w:val="00333D43"/>
    <w:rsid w:val="00356990"/>
    <w:rsid w:val="003D236A"/>
    <w:rsid w:val="00441E0C"/>
    <w:rsid w:val="0044504D"/>
    <w:rsid w:val="0048017E"/>
    <w:rsid w:val="004853DC"/>
    <w:rsid w:val="004908BD"/>
    <w:rsid w:val="0049726A"/>
    <w:rsid w:val="004A7BC5"/>
    <w:rsid w:val="004E6D71"/>
    <w:rsid w:val="004F33D5"/>
    <w:rsid w:val="004F4DB2"/>
    <w:rsid w:val="004F77FF"/>
    <w:rsid w:val="005132BB"/>
    <w:rsid w:val="00522E97"/>
    <w:rsid w:val="00531434"/>
    <w:rsid w:val="00547916"/>
    <w:rsid w:val="00585CE3"/>
    <w:rsid w:val="005C3023"/>
    <w:rsid w:val="00607F99"/>
    <w:rsid w:val="00634124"/>
    <w:rsid w:val="006361AD"/>
    <w:rsid w:val="00654DAC"/>
    <w:rsid w:val="00671337"/>
    <w:rsid w:val="006947EE"/>
    <w:rsid w:val="006D48CF"/>
    <w:rsid w:val="006E1F52"/>
    <w:rsid w:val="00717A68"/>
    <w:rsid w:val="007257D6"/>
    <w:rsid w:val="00764C63"/>
    <w:rsid w:val="0077754F"/>
    <w:rsid w:val="007857E7"/>
    <w:rsid w:val="007D5A24"/>
    <w:rsid w:val="00811457"/>
    <w:rsid w:val="00853A76"/>
    <w:rsid w:val="008605D7"/>
    <w:rsid w:val="008A3615"/>
    <w:rsid w:val="008D7E51"/>
    <w:rsid w:val="008E01B0"/>
    <w:rsid w:val="008F5998"/>
    <w:rsid w:val="00927239"/>
    <w:rsid w:val="0093072A"/>
    <w:rsid w:val="00973A5C"/>
    <w:rsid w:val="009A265C"/>
    <w:rsid w:val="009A31C6"/>
    <w:rsid w:val="009B237C"/>
    <w:rsid w:val="00A06AF4"/>
    <w:rsid w:val="00A36470"/>
    <w:rsid w:val="00A46A1C"/>
    <w:rsid w:val="00A51B4B"/>
    <w:rsid w:val="00A57710"/>
    <w:rsid w:val="00A665BF"/>
    <w:rsid w:val="00A8691F"/>
    <w:rsid w:val="00AA4EFE"/>
    <w:rsid w:val="00AC22F9"/>
    <w:rsid w:val="00AC2733"/>
    <w:rsid w:val="00AD359F"/>
    <w:rsid w:val="00AD5E42"/>
    <w:rsid w:val="00B03887"/>
    <w:rsid w:val="00B07672"/>
    <w:rsid w:val="00B11D89"/>
    <w:rsid w:val="00B32F97"/>
    <w:rsid w:val="00B45295"/>
    <w:rsid w:val="00B51B3C"/>
    <w:rsid w:val="00B75219"/>
    <w:rsid w:val="00BB4E50"/>
    <w:rsid w:val="00BD7A5D"/>
    <w:rsid w:val="00C02E0F"/>
    <w:rsid w:val="00C325F9"/>
    <w:rsid w:val="00C56163"/>
    <w:rsid w:val="00C75A00"/>
    <w:rsid w:val="00C84520"/>
    <w:rsid w:val="00CF395A"/>
    <w:rsid w:val="00D16EBC"/>
    <w:rsid w:val="00D27A97"/>
    <w:rsid w:val="00D54E8C"/>
    <w:rsid w:val="00D83CF2"/>
    <w:rsid w:val="00DA09EB"/>
    <w:rsid w:val="00E4267A"/>
    <w:rsid w:val="00E659A1"/>
    <w:rsid w:val="00E91069"/>
    <w:rsid w:val="00ED756E"/>
    <w:rsid w:val="00EE1A29"/>
    <w:rsid w:val="00EE4DEB"/>
    <w:rsid w:val="00EF3343"/>
    <w:rsid w:val="00F45A7D"/>
    <w:rsid w:val="00F57F73"/>
    <w:rsid w:val="00F618F2"/>
    <w:rsid w:val="00F925C4"/>
    <w:rsid w:val="00F970BA"/>
    <w:rsid w:val="00FA1363"/>
    <w:rsid w:val="00FA6244"/>
    <w:rsid w:val="00FD2442"/>
    <w:rsid w:val="00FE12B0"/>
    <w:rsid w:val="00FE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18ED80-8F4A-42C1-B703-97DD4D9C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5BF"/>
    <w:rPr>
      <w:b/>
      <w:bCs/>
    </w:rPr>
  </w:style>
  <w:style w:type="paragraph" w:styleId="Heading1">
    <w:name w:val="heading 1"/>
    <w:basedOn w:val="Normal"/>
    <w:next w:val="Normal"/>
    <w:link w:val="Heading1Char"/>
    <w:uiPriority w:val="9"/>
    <w:qFormat/>
    <w:rsid w:val="002275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4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95A"/>
    <w:pPr>
      <w:ind w:left="720"/>
      <w:contextualSpacing/>
    </w:pPr>
    <w:rPr>
      <w:rFonts w:eastAsiaTheme="minorEastAsia"/>
    </w:rPr>
  </w:style>
  <w:style w:type="paragraph" w:styleId="Title">
    <w:name w:val="Title"/>
    <w:basedOn w:val="Normal"/>
    <w:link w:val="TitleChar"/>
    <w:qFormat/>
    <w:rsid w:val="00E659A1"/>
    <w:pPr>
      <w:spacing w:after="0" w:line="240" w:lineRule="auto"/>
      <w:jc w:val="center"/>
    </w:pPr>
    <w:rPr>
      <w:rFonts w:ascii="Book Antiqua" w:eastAsia="Times New Roman" w:hAnsi="Book Antiqua" w:cs="Times New Roman"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E659A1"/>
    <w:rPr>
      <w:rFonts w:ascii="Book Antiqua" w:eastAsia="Times New Roman" w:hAnsi="Book Antiqua" w:cs="Times New Roman"/>
      <w:sz w:val="28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E659A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626A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626AB"/>
    <w:rPr>
      <w:i/>
      <w:iCs/>
      <w:color w:val="808080" w:themeColor="text1" w:themeTint="7F"/>
    </w:rPr>
  </w:style>
  <w:style w:type="paragraph" w:styleId="Footer">
    <w:name w:val="footer"/>
    <w:basedOn w:val="Normal"/>
    <w:link w:val="FooterChar"/>
    <w:rsid w:val="00AC273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AC273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227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7573"/>
  </w:style>
  <w:style w:type="paragraph" w:styleId="BalloonText">
    <w:name w:val="Balloon Text"/>
    <w:basedOn w:val="Normal"/>
    <w:link w:val="BalloonTextChar"/>
    <w:uiPriority w:val="99"/>
    <w:semiHidden/>
    <w:unhideWhenUsed/>
    <w:rsid w:val="00227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57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75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Bibliography">
    <w:name w:val="Bibliography"/>
    <w:basedOn w:val="Normal"/>
    <w:next w:val="Normal"/>
    <w:uiPriority w:val="37"/>
    <w:unhideWhenUsed/>
    <w:rsid w:val="00227573"/>
  </w:style>
  <w:style w:type="table" w:styleId="TableGrid">
    <w:name w:val="Table Grid"/>
    <w:basedOn w:val="TableNormal"/>
    <w:uiPriority w:val="59"/>
    <w:rsid w:val="00A51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A51B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6">
    <w:name w:val="Grid Table 1 Light Accent 6"/>
    <w:basedOn w:val="TableNormal"/>
    <w:uiPriority w:val="46"/>
    <w:rsid w:val="00FA62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A62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rsid w:val="0001046D"/>
    <w:rPr>
      <w:rFonts w:asciiTheme="majorHAnsi" w:eastAsiaTheme="majorEastAsia" w:hAnsiTheme="majorHAnsi" w:cstheme="majorBidi"/>
      <w:b/>
      <w:b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0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rangzeb.official2020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urang.zeb@uop.edu.p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urangzeb.official2020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urang.zeb@uop.edu.p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Ull15</b:Tag>
    <b:SourceType>JournalArticle</b:SourceType>
    <b:Guid>{B32D581C-6EAC-412D-B0A1-0A0070D598B5}</b:Guid>
    <b:LCID>en-US</b:LCID>
    <b:Author>
      <b:Author>
        <b:NameList>
          <b:Person>
            <b:Last>Ullah</b:Last>
            <b:First>Irfan</b:First>
          </b:Person>
          <b:Person>
            <b:Last>Rehman</b:Last>
            <b:First>Muhib</b:First>
            <b:Middle>Ur</b:Middle>
          </b:Person>
          <b:Person>
            <b:Last>Jibrab</b:Last>
            <b:First>Khalil</b:First>
          </b:Person>
          <b:Person>
            <b:Last>Zeb</b:Last>
            <b:First>Aurang</b:First>
          </b:Person>
        </b:NameList>
      </b:Author>
    </b:Author>
    <b:Title>Terrorism and Worker’s Remittances in Pakistan</b:Title>
    <b:Year>2015</b:Year>
    <b:JournalName>Journal of Business Studies Quarterly</b:JournalName>
    <b:Pages>178-189</b:Pages>
    <b:Volume>6</b:Volume>
    <b:StandardNumber>3</b:StandardNumber>
    <b:RefOrder>1</b:RefOrder>
  </b:Source>
</b:Sources>
</file>

<file path=customXml/itemProps1.xml><?xml version="1.0" encoding="utf-8"?>
<ds:datastoreItem xmlns:ds="http://schemas.openxmlformats.org/officeDocument/2006/customXml" ds:itemID="{F55AFB99-C0E5-4A83-BD96-29382ED7F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2023-02-01T10:44:00Z</dcterms:created>
  <dcterms:modified xsi:type="dcterms:W3CDTF">2023-02-01T10:49:00Z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GrammarlyDocumentId">
    <vt:lpwstr>344ef999c5932e0d0a15c71fe02da0a636630a2e5868d364a9323a04c81ba5fc</vt:lpwstr>
  </property>
</Properties>
</file>